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7855" w:rsidRPr="00D636C1" w:rsidRDefault="00A14900" w:rsidP="00A14900">
      <w:pPr>
        <w:jc w:val="center"/>
        <w:rPr>
          <w:rFonts w:ascii="Cambria" w:hAnsi="Cambria" w:cs="Arial"/>
          <w:b/>
          <w:u w:val="single"/>
        </w:rPr>
      </w:pPr>
      <w:r w:rsidRPr="00D636C1">
        <w:rPr>
          <w:rFonts w:ascii="Cambria" w:hAnsi="Cambria" w:cs="Arial"/>
          <w:b/>
          <w:u w:val="single"/>
        </w:rPr>
        <w:t>Introduction to energy engineering</w:t>
      </w:r>
    </w:p>
    <w:p w:rsidR="00A14900" w:rsidRPr="00D636C1" w:rsidRDefault="00A14900" w:rsidP="00A14900">
      <w:pPr>
        <w:jc w:val="center"/>
        <w:rPr>
          <w:rFonts w:ascii="Cambria" w:hAnsi="Cambria" w:cs="Arial"/>
          <w:b/>
          <w:u w:val="single"/>
        </w:rPr>
      </w:pPr>
      <w:r w:rsidRPr="00D636C1">
        <w:rPr>
          <w:rFonts w:ascii="Cambria" w:hAnsi="Cambria" w:cs="Arial"/>
          <w:b/>
          <w:u w:val="single"/>
        </w:rPr>
        <w:t>Off-grid gym concept » research, results and recommendations</w:t>
      </w:r>
    </w:p>
    <w:p w:rsidR="00A14900" w:rsidRPr="00D636C1" w:rsidRDefault="00A14900" w:rsidP="00A14900">
      <w:pPr>
        <w:jc w:val="center"/>
        <w:rPr>
          <w:rFonts w:ascii="Cambria" w:hAnsi="Cambria" w:cs="Arial"/>
          <w:b/>
          <w:u w:val="single"/>
        </w:rPr>
      </w:pPr>
      <w:r w:rsidRPr="00D636C1">
        <w:rPr>
          <w:rFonts w:ascii="Cambria" w:hAnsi="Cambria" w:cs="Arial"/>
          <w:b/>
          <w:u w:val="single"/>
        </w:rPr>
        <w:t>Group 7 report</w:t>
      </w:r>
    </w:p>
    <w:p w:rsidR="00A14900" w:rsidRPr="00D636C1" w:rsidRDefault="00A14900" w:rsidP="00A14900">
      <w:pPr>
        <w:jc w:val="center"/>
        <w:rPr>
          <w:rFonts w:ascii="Cambria" w:hAnsi="Cambria" w:cs="Arial"/>
          <w:b/>
          <w:u w:val="single"/>
        </w:rPr>
      </w:pPr>
      <w:r w:rsidRPr="00D636C1">
        <w:rPr>
          <w:rFonts w:ascii="Cambria" w:hAnsi="Cambria" w:cs="Arial"/>
          <w:b/>
          <w:u w:val="single"/>
        </w:rPr>
        <w:t>March 2015</w:t>
      </w:r>
    </w:p>
    <w:p w:rsidR="00A14900" w:rsidRPr="00D636C1" w:rsidRDefault="00A14900" w:rsidP="00A14900">
      <w:pPr>
        <w:jc w:val="center"/>
        <w:rPr>
          <w:rFonts w:ascii="Cambria" w:hAnsi="Cambria" w:cs="Arial"/>
          <w:b/>
          <w:u w:val="single"/>
        </w:rPr>
      </w:pPr>
    </w:p>
    <w:p w:rsidR="00A14900" w:rsidRPr="00D636C1" w:rsidRDefault="00A14900" w:rsidP="00A14900">
      <w:pPr>
        <w:jc w:val="center"/>
        <w:rPr>
          <w:rFonts w:ascii="Cambria" w:hAnsi="Cambria" w:cs="Arial"/>
          <w:b/>
          <w:u w:val="single"/>
        </w:rPr>
      </w:pPr>
    </w:p>
    <w:p w:rsidR="00A14900" w:rsidRPr="00D636C1" w:rsidRDefault="00A14900" w:rsidP="00A14900">
      <w:pPr>
        <w:jc w:val="center"/>
        <w:rPr>
          <w:rFonts w:ascii="Cambria" w:hAnsi="Cambria" w:cs="Arial"/>
          <w:b/>
          <w:u w:val="single"/>
        </w:rPr>
      </w:pPr>
    </w:p>
    <w:p w:rsidR="00A14900" w:rsidRPr="00D636C1" w:rsidRDefault="00A14900" w:rsidP="00A14900">
      <w:pPr>
        <w:jc w:val="center"/>
        <w:rPr>
          <w:rFonts w:ascii="Cambria" w:hAnsi="Cambria" w:cs="Arial"/>
          <w:b/>
        </w:rPr>
      </w:pPr>
      <w:r w:rsidRPr="00D636C1">
        <w:rPr>
          <w:rFonts w:ascii="Cambria" w:hAnsi="Cambria" w:cs="Arial"/>
          <w:b/>
        </w:rPr>
        <w:t>Daniel Webster</w:t>
      </w:r>
    </w:p>
    <w:p w:rsidR="00A14900" w:rsidRPr="00D636C1" w:rsidRDefault="00A14900" w:rsidP="00A14900">
      <w:pPr>
        <w:jc w:val="center"/>
        <w:rPr>
          <w:rFonts w:ascii="Cambria" w:hAnsi="Cambria" w:cs="Arial"/>
          <w:b/>
        </w:rPr>
      </w:pPr>
      <w:r w:rsidRPr="00D636C1">
        <w:rPr>
          <w:rFonts w:ascii="Cambria" w:hAnsi="Cambria" w:cs="Arial"/>
          <w:b/>
        </w:rPr>
        <w:t>James Lane</w:t>
      </w:r>
    </w:p>
    <w:p w:rsidR="00A14900" w:rsidRPr="00D636C1" w:rsidRDefault="00A14900" w:rsidP="00A14900">
      <w:pPr>
        <w:jc w:val="center"/>
        <w:rPr>
          <w:rFonts w:ascii="Cambria" w:hAnsi="Cambria" w:cs="Arial"/>
          <w:b/>
        </w:rPr>
      </w:pPr>
      <w:r w:rsidRPr="00D636C1">
        <w:rPr>
          <w:rFonts w:ascii="Cambria" w:hAnsi="Cambria" w:cs="Arial"/>
          <w:b/>
        </w:rPr>
        <w:t>Jet Len</w:t>
      </w:r>
    </w:p>
    <w:p w:rsidR="00A14900" w:rsidRPr="00D636C1" w:rsidRDefault="00A14900" w:rsidP="00A14900">
      <w:pPr>
        <w:jc w:val="center"/>
        <w:rPr>
          <w:rFonts w:ascii="Cambria" w:hAnsi="Cambria" w:cs="Arial"/>
          <w:b/>
        </w:rPr>
      </w:pPr>
      <w:r w:rsidRPr="00D636C1">
        <w:rPr>
          <w:rFonts w:ascii="Cambria" w:hAnsi="Cambria" w:cs="Arial"/>
          <w:b/>
        </w:rPr>
        <w:t>Josh Stoneham</w:t>
      </w:r>
    </w:p>
    <w:p w:rsidR="00A14900" w:rsidRPr="00D636C1" w:rsidRDefault="00A14900" w:rsidP="00A14900">
      <w:pPr>
        <w:jc w:val="center"/>
        <w:rPr>
          <w:rFonts w:ascii="Cambria" w:hAnsi="Cambria" w:cs="Arial"/>
          <w:b/>
        </w:rPr>
      </w:pPr>
      <w:r w:rsidRPr="00D636C1">
        <w:rPr>
          <w:rFonts w:ascii="Cambria" w:hAnsi="Cambria" w:cs="Arial"/>
          <w:b/>
        </w:rPr>
        <w:t>Ben Sharp</w:t>
      </w:r>
    </w:p>
    <w:p w:rsidR="004E450D" w:rsidRPr="00D636C1" w:rsidRDefault="00A14900" w:rsidP="004E450D">
      <w:pPr>
        <w:jc w:val="center"/>
        <w:rPr>
          <w:rFonts w:ascii="Cambria" w:hAnsi="Cambria" w:cs="Arial"/>
          <w:b/>
        </w:rPr>
      </w:pPr>
      <w:r w:rsidRPr="00D636C1">
        <w:rPr>
          <w:rFonts w:ascii="Cambria" w:hAnsi="Cambria" w:cs="Arial"/>
          <w:b/>
        </w:rPr>
        <w:t>Phil Wong</w:t>
      </w:r>
    </w:p>
    <w:p w:rsidR="00BD7F7D" w:rsidRPr="00D636C1" w:rsidRDefault="00BD7F7D" w:rsidP="00A14900">
      <w:pPr>
        <w:jc w:val="center"/>
        <w:rPr>
          <w:rFonts w:ascii="Cambria" w:hAnsi="Cambria" w:cs="Arial"/>
          <w:b/>
        </w:rPr>
      </w:pPr>
    </w:p>
    <w:p w:rsidR="00BD7F7D" w:rsidRPr="00D636C1" w:rsidRDefault="00BD7F7D" w:rsidP="00A14900">
      <w:pPr>
        <w:jc w:val="center"/>
        <w:rPr>
          <w:rFonts w:ascii="Cambria" w:hAnsi="Cambria" w:cs="Arial"/>
          <w:b/>
        </w:rPr>
      </w:pPr>
    </w:p>
    <w:p w:rsidR="00BD7F7D" w:rsidRPr="00D636C1" w:rsidRDefault="00BD7F7D" w:rsidP="00A14900">
      <w:pPr>
        <w:jc w:val="center"/>
        <w:rPr>
          <w:rFonts w:ascii="Cambria" w:hAnsi="Cambria" w:cs="Arial"/>
          <w:b/>
        </w:rPr>
      </w:pPr>
    </w:p>
    <w:p w:rsidR="00BD7F7D" w:rsidRPr="00D636C1" w:rsidRDefault="004E450D" w:rsidP="00A14900">
      <w:pPr>
        <w:jc w:val="center"/>
        <w:rPr>
          <w:rFonts w:ascii="Cambria" w:hAnsi="Cambria" w:cs="Arial"/>
          <w:b/>
        </w:rPr>
      </w:pPr>
      <w:r>
        <w:rPr>
          <w:noProof/>
          <w:lang w:eastAsia="en-GB"/>
        </w:rPr>
        <w:drawing>
          <wp:inline distT="0" distB="0" distL="0" distR="0" wp14:anchorId="7EBDE195" wp14:editId="5584063E">
            <wp:extent cx="6120130" cy="23787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1072867_10205617223328199_6902934_o.jpg"/>
                    <pic:cNvPicPr/>
                  </pic:nvPicPr>
                  <pic:blipFill>
                    <a:blip r:embed="rId5">
                      <a:extLst>
                        <a:ext uri="{28A0092B-C50C-407E-A947-70E740481C1C}">
                          <a14:useLocalDpi xmlns:a14="http://schemas.microsoft.com/office/drawing/2010/main" val="0"/>
                        </a:ext>
                      </a:extLst>
                    </a:blip>
                    <a:stretch>
                      <a:fillRect/>
                    </a:stretch>
                  </pic:blipFill>
                  <pic:spPr>
                    <a:xfrm>
                      <a:off x="0" y="0"/>
                      <a:ext cx="6120130" cy="2378710"/>
                    </a:xfrm>
                    <a:prstGeom prst="rect">
                      <a:avLst/>
                    </a:prstGeom>
                  </pic:spPr>
                </pic:pic>
              </a:graphicData>
            </a:graphic>
          </wp:inline>
        </w:drawing>
      </w:r>
    </w:p>
    <w:p w:rsidR="00BD7F7D" w:rsidRPr="00D636C1" w:rsidRDefault="00BD7F7D" w:rsidP="00A14900">
      <w:pPr>
        <w:jc w:val="center"/>
        <w:rPr>
          <w:rFonts w:ascii="Cambria" w:hAnsi="Cambria" w:cs="Arial"/>
          <w:b/>
        </w:rPr>
      </w:pPr>
    </w:p>
    <w:p w:rsidR="00BD7F7D" w:rsidRPr="00D636C1" w:rsidRDefault="00C27008" w:rsidP="00A14900">
      <w:pPr>
        <w:jc w:val="center"/>
        <w:rPr>
          <w:rFonts w:ascii="Cambria" w:hAnsi="Cambria" w:cs="Arial"/>
          <w:b/>
        </w:rPr>
      </w:pPr>
      <w:r>
        <w:rPr>
          <w:rFonts w:ascii="Cambria" w:hAnsi="Cambria" w:cs="Arial"/>
          <w:b/>
        </w:rPr>
        <w:t>(Rendered design of gym building for title page)</w:t>
      </w:r>
    </w:p>
    <w:p w:rsidR="00BD7F7D" w:rsidRPr="00D636C1" w:rsidRDefault="00BD7F7D" w:rsidP="00A14900">
      <w:pPr>
        <w:jc w:val="center"/>
        <w:rPr>
          <w:rFonts w:ascii="Cambria" w:hAnsi="Cambria" w:cs="Arial"/>
          <w:b/>
        </w:rPr>
      </w:pPr>
    </w:p>
    <w:p w:rsidR="00BD7F7D" w:rsidRPr="00D636C1" w:rsidRDefault="00BD7F7D" w:rsidP="00A14900">
      <w:pPr>
        <w:jc w:val="center"/>
        <w:rPr>
          <w:rFonts w:ascii="Cambria" w:hAnsi="Cambria" w:cs="Arial"/>
          <w:b/>
        </w:rPr>
      </w:pPr>
    </w:p>
    <w:p w:rsidR="00BD7F7D" w:rsidRPr="00D636C1" w:rsidRDefault="00BD7F7D" w:rsidP="00A14900">
      <w:pPr>
        <w:jc w:val="center"/>
        <w:rPr>
          <w:rFonts w:ascii="Cambria" w:hAnsi="Cambria" w:cs="Arial"/>
          <w:b/>
        </w:rPr>
      </w:pPr>
    </w:p>
    <w:p w:rsidR="00BD7F7D" w:rsidRPr="00D636C1" w:rsidRDefault="00BD7F7D" w:rsidP="00A14900">
      <w:pPr>
        <w:jc w:val="center"/>
        <w:rPr>
          <w:rFonts w:ascii="Cambria" w:hAnsi="Cambria" w:cs="Arial"/>
          <w:b/>
        </w:rPr>
      </w:pPr>
    </w:p>
    <w:p w:rsidR="00BD7F7D" w:rsidRPr="00D636C1" w:rsidRDefault="00BD7F7D" w:rsidP="00A14900">
      <w:pPr>
        <w:jc w:val="center"/>
        <w:rPr>
          <w:rFonts w:ascii="Cambria" w:hAnsi="Cambria" w:cs="Arial"/>
          <w:b/>
        </w:rPr>
      </w:pPr>
    </w:p>
    <w:p w:rsidR="004E450D" w:rsidRDefault="004E450D" w:rsidP="00BD7F7D">
      <w:pPr>
        <w:rPr>
          <w:rFonts w:ascii="Cambria" w:hAnsi="Cambria" w:cs="Arial"/>
          <w:b/>
        </w:rPr>
      </w:pPr>
    </w:p>
    <w:p w:rsidR="00395ADF" w:rsidRPr="00C80922" w:rsidRDefault="00822B7C" w:rsidP="00BD7F7D">
      <w:pPr>
        <w:rPr>
          <w:rFonts w:ascii="Cambria" w:hAnsi="Cambria" w:cs="Arial"/>
          <w:b/>
          <w:u w:val="single"/>
        </w:rPr>
      </w:pPr>
      <w:r w:rsidRPr="00C80922">
        <w:rPr>
          <w:rFonts w:ascii="Cambria" w:hAnsi="Cambria" w:cs="Arial"/>
          <w:b/>
          <w:u w:val="single"/>
        </w:rPr>
        <w:lastRenderedPageBreak/>
        <w:t>Contents</w:t>
      </w:r>
    </w:p>
    <w:p w:rsidR="00822B7C" w:rsidRPr="00822B7C" w:rsidRDefault="00822B7C" w:rsidP="00BD7F7D">
      <w:pPr>
        <w:rPr>
          <w:rFonts w:ascii="Cambria" w:hAnsi="Cambria" w:cs="Arial"/>
          <w:b/>
        </w:rPr>
      </w:pPr>
    </w:p>
    <w:p w:rsidR="00822B7C" w:rsidRPr="004F08FC" w:rsidRDefault="00822B7C" w:rsidP="00BD7F7D">
      <w:pPr>
        <w:rPr>
          <w:rFonts w:ascii="Cambria" w:hAnsi="Cambria" w:cs="Arial"/>
        </w:rPr>
      </w:pPr>
    </w:p>
    <w:p w:rsidR="00395ADF" w:rsidRDefault="00C80922" w:rsidP="00C80922">
      <w:pPr>
        <w:pStyle w:val="ListParagraph"/>
        <w:numPr>
          <w:ilvl w:val="0"/>
          <w:numId w:val="14"/>
        </w:numPr>
        <w:rPr>
          <w:rFonts w:ascii="Cambria" w:hAnsi="Cambria" w:cs="Arial"/>
          <w:b/>
        </w:rPr>
      </w:pPr>
      <w:r>
        <w:rPr>
          <w:rFonts w:ascii="Cambria" w:hAnsi="Cambria" w:cs="Arial"/>
          <w:b/>
        </w:rPr>
        <w:t>Introduction of brief</w:t>
      </w:r>
    </w:p>
    <w:p w:rsidR="00C80922" w:rsidRDefault="00C80922" w:rsidP="00C80922">
      <w:pPr>
        <w:pStyle w:val="ListParagraph"/>
        <w:numPr>
          <w:ilvl w:val="0"/>
          <w:numId w:val="14"/>
        </w:numPr>
        <w:rPr>
          <w:rFonts w:ascii="Cambria" w:hAnsi="Cambria" w:cs="Arial"/>
          <w:b/>
        </w:rPr>
      </w:pPr>
      <w:r>
        <w:rPr>
          <w:rFonts w:ascii="Cambria" w:hAnsi="Cambria" w:cs="Arial"/>
          <w:b/>
        </w:rPr>
        <w:t>Methods</w:t>
      </w:r>
    </w:p>
    <w:p w:rsidR="00C80922" w:rsidRDefault="00C80922" w:rsidP="00C80922">
      <w:pPr>
        <w:pStyle w:val="ListParagraph"/>
        <w:numPr>
          <w:ilvl w:val="0"/>
          <w:numId w:val="14"/>
        </w:numPr>
        <w:rPr>
          <w:rFonts w:ascii="Cambria" w:hAnsi="Cambria" w:cs="Arial"/>
          <w:b/>
        </w:rPr>
      </w:pPr>
      <w:r>
        <w:rPr>
          <w:rFonts w:ascii="Cambria" w:hAnsi="Cambria" w:cs="Arial"/>
          <w:b/>
        </w:rPr>
        <w:t>Results and research</w:t>
      </w:r>
    </w:p>
    <w:p w:rsidR="00C80922" w:rsidRDefault="00C80922" w:rsidP="00C80922">
      <w:pPr>
        <w:pStyle w:val="ListParagraph"/>
        <w:numPr>
          <w:ilvl w:val="1"/>
          <w:numId w:val="14"/>
        </w:numPr>
        <w:rPr>
          <w:rFonts w:ascii="Cambria" w:hAnsi="Cambria" w:cs="Arial"/>
          <w:b/>
        </w:rPr>
      </w:pPr>
      <w:r>
        <w:rPr>
          <w:rFonts w:ascii="Cambria" w:hAnsi="Cambria" w:cs="Arial"/>
          <w:b/>
        </w:rPr>
        <w:t>Gym equipment and facilities</w:t>
      </w:r>
    </w:p>
    <w:p w:rsidR="00C80922" w:rsidRDefault="00C80922" w:rsidP="00C80922">
      <w:pPr>
        <w:pStyle w:val="ListParagraph"/>
        <w:numPr>
          <w:ilvl w:val="1"/>
          <w:numId w:val="14"/>
        </w:numPr>
        <w:rPr>
          <w:rFonts w:ascii="Cambria" w:hAnsi="Cambria" w:cs="Arial"/>
          <w:b/>
        </w:rPr>
      </w:pPr>
      <w:r>
        <w:rPr>
          <w:rFonts w:ascii="Cambria" w:hAnsi="Cambria" w:cs="Arial"/>
          <w:b/>
        </w:rPr>
        <w:t>Discussion of facilities</w:t>
      </w:r>
    </w:p>
    <w:p w:rsidR="00C80922" w:rsidRDefault="00C80922" w:rsidP="00C80922">
      <w:pPr>
        <w:pStyle w:val="ListParagraph"/>
        <w:numPr>
          <w:ilvl w:val="0"/>
          <w:numId w:val="14"/>
        </w:numPr>
        <w:rPr>
          <w:rFonts w:ascii="Cambria" w:hAnsi="Cambria" w:cs="Arial"/>
          <w:b/>
        </w:rPr>
      </w:pPr>
      <w:r>
        <w:rPr>
          <w:rFonts w:ascii="Cambria" w:hAnsi="Cambria" w:cs="Arial"/>
          <w:b/>
        </w:rPr>
        <w:t>Energy generation and storage</w:t>
      </w:r>
    </w:p>
    <w:p w:rsidR="00C80922" w:rsidRDefault="00C80922" w:rsidP="00C80922">
      <w:pPr>
        <w:pStyle w:val="ListParagraph"/>
        <w:ind w:left="360"/>
        <w:rPr>
          <w:rFonts w:ascii="Cambria" w:hAnsi="Cambria" w:cs="Arial"/>
          <w:b/>
        </w:rPr>
      </w:pPr>
      <w:r>
        <w:rPr>
          <w:rFonts w:ascii="Cambria" w:hAnsi="Cambria" w:cs="Arial"/>
          <w:b/>
        </w:rPr>
        <w:t>4.1. Wind energy</w:t>
      </w:r>
    </w:p>
    <w:p w:rsidR="00C80922" w:rsidRDefault="00C80922" w:rsidP="00C80922">
      <w:pPr>
        <w:pStyle w:val="ListParagraph"/>
        <w:ind w:left="360"/>
        <w:rPr>
          <w:rFonts w:ascii="Cambria" w:hAnsi="Cambria" w:cs="Arial"/>
          <w:b/>
        </w:rPr>
      </w:pPr>
      <w:r>
        <w:rPr>
          <w:rFonts w:ascii="Cambria" w:hAnsi="Cambria" w:cs="Arial"/>
          <w:b/>
        </w:rPr>
        <w:t>4.2. Solar energy</w:t>
      </w:r>
    </w:p>
    <w:p w:rsidR="00C80922" w:rsidRDefault="00C80922" w:rsidP="00C80922">
      <w:pPr>
        <w:pStyle w:val="ListParagraph"/>
        <w:ind w:left="360"/>
        <w:rPr>
          <w:rFonts w:ascii="Cambria" w:hAnsi="Cambria" w:cs="Arial"/>
          <w:b/>
        </w:rPr>
      </w:pPr>
      <w:r>
        <w:rPr>
          <w:rFonts w:ascii="Cambria" w:hAnsi="Cambria" w:cs="Arial"/>
          <w:b/>
        </w:rPr>
        <w:t>4.3. Inverters</w:t>
      </w:r>
    </w:p>
    <w:p w:rsidR="00C80922" w:rsidRDefault="00C80922" w:rsidP="00C80922">
      <w:pPr>
        <w:pStyle w:val="ListParagraph"/>
        <w:ind w:left="360"/>
        <w:rPr>
          <w:rFonts w:ascii="Cambria" w:hAnsi="Cambria" w:cs="Arial"/>
          <w:b/>
        </w:rPr>
      </w:pPr>
      <w:r>
        <w:rPr>
          <w:rFonts w:ascii="Cambria" w:hAnsi="Cambria" w:cs="Arial"/>
          <w:b/>
        </w:rPr>
        <w:t>4.4 Storage</w:t>
      </w:r>
    </w:p>
    <w:p w:rsidR="00C80922" w:rsidRDefault="00C80922" w:rsidP="00C80922">
      <w:pPr>
        <w:pStyle w:val="ListParagraph"/>
        <w:ind w:left="360"/>
        <w:rPr>
          <w:rFonts w:ascii="Cambria" w:hAnsi="Cambria" w:cs="Arial"/>
          <w:b/>
        </w:rPr>
      </w:pPr>
      <w:r>
        <w:rPr>
          <w:rFonts w:ascii="Cambria" w:hAnsi="Cambria" w:cs="Arial"/>
          <w:b/>
        </w:rPr>
        <w:t>4.5. Charge controller</w:t>
      </w:r>
    </w:p>
    <w:p w:rsidR="00C80922" w:rsidRDefault="00C80922" w:rsidP="00C80922">
      <w:pPr>
        <w:pStyle w:val="ListParagraph"/>
        <w:ind w:left="360"/>
        <w:rPr>
          <w:rFonts w:ascii="Cambria" w:hAnsi="Cambria" w:cs="Arial"/>
          <w:b/>
        </w:rPr>
      </w:pPr>
      <w:r>
        <w:rPr>
          <w:rFonts w:ascii="Cambria" w:hAnsi="Cambria" w:cs="Arial"/>
          <w:b/>
        </w:rPr>
        <w:t xml:space="preserve">4.6. </w:t>
      </w:r>
      <w:r w:rsidR="0097370E">
        <w:rPr>
          <w:rFonts w:ascii="Cambria" w:hAnsi="Cambria" w:cs="Arial"/>
          <w:b/>
        </w:rPr>
        <w:t>Discussion</w:t>
      </w:r>
      <w:r>
        <w:rPr>
          <w:rFonts w:ascii="Cambria" w:hAnsi="Cambria" w:cs="Arial"/>
          <w:b/>
        </w:rPr>
        <w:t xml:space="preserve"> of energy generation solutions</w:t>
      </w:r>
    </w:p>
    <w:p w:rsidR="00C80922" w:rsidRDefault="00C80922" w:rsidP="00C80922">
      <w:pPr>
        <w:rPr>
          <w:rFonts w:ascii="Cambria" w:hAnsi="Cambria" w:cs="Arial"/>
          <w:b/>
        </w:rPr>
      </w:pPr>
      <w:r>
        <w:rPr>
          <w:rFonts w:ascii="Cambria" w:hAnsi="Cambria" w:cs="Arial"/>
          <w:b/>
        </w:rPr>
        <w:t>5.    Heating and ventilation</w:t>
      </w:r>
      <w:r>
        <w:rPr>
          <w:rFonts w:ascii="Cambria" w:hAnsi="Cambria" w:cs="Arial"/>
          <w:b/>
        </w:rPr>
        <w:br/>
        <w:t xml:space="preserve">        5.1. Pool area</w:t>
      </w:r>
      <w:r>
        <w:rPr>
          <w:rFonts w:ascii="Cambria" w:hAnsi="Cambria" w:cs="Arial"/>
          <w:b/>
        </w:rPr>
        <w:br/>
        <w:t xml:space="preserve">        5.2 Hot water supply for complex</w:t>
      </w:r>
      <w:r>
        <w:rPr>
          <w:rFonts w:ascii="Cambria" w:hAnsi="Cambria" w:cs="Arial"/>
          <w:b/>
        </w:rPr>
        <w:br/>
        <w:t xml:space="preserve">        5.3. Air conditioning</w:t>
      </w:r>
      <w:r>
        <w:rPr>
          <w:rFonts w:ascii="Cambria" w:hAnsi="Cambria" w:cs="Arial"/>
          <w:b/>
        </w:rPr>
        <w:br/>
        <w:t xml:space="preserve">        5.4. Insulation</w:t>
      </w:r>
      <w:r>
        <w:rPr>
          <w:rFonts w:ascii="Cambria" w:hAnsi="Cambria" w:cs="Arial"/>
          <w:b/>
        </w:rPr>
        <w:br/>
        <w:t xml:space="preserve">       5.5. Heating and ventilation discussion</w:t>
      </w:r>
    </w:p>
    <w:p w:rsidR="00C80922" w:rsidRDefault="00C80922" w:rsidP="00C80922">
      <w:pPr>
        <w:rPr>
          <w:rFonts w:ascii="Cambria" w:hAnsi="Cambria" w:cs="Arial"/>
          <w:b/>
        </w:rPr>
      </w:pPr>
      <w:r>
        <w:rPr>
          <w:rFonts w:ascii="Cambria" w:hAnsi="Cambria" w:cs="Arial"/>
          <w:b/>
        </w:rPr>
        <w:t>6. Feasibility-costing and power</w:t>
      </w:r>
      <w:r>
        <w:rPr>
          <w:rFonts w:ascii="Cambria" w:hAnsi="Cambria" w:cs="Arial"/>
          <w:b/>
        </w:rPr>
        <w:br/>
        <w:t xml:space="preserve">       6.1. Power consumption calculations and considerations</w:t>
      </w:r>
      <w:r>
        <w:rPr>
          <w:rFonts w:ascii="Cambria" w:hAnsi="Cambria" w:cs="Arial"/>
          <w:b/>
        </w:rPr>
        <w:br/>
        <w:t xml:space="preserve">       6.2. Total costing</w:t>
      </w:r>
      <w:r>
        <w:rPr>
          <w:rFonts w:ascii="Cambria" w:hAnsi="Cambria" w:cs="Arial"/>
          <w:b/>
        </w:rPr>
        <w:br/>
        <w:t xml:space="preserve">       6.3. Capital</w:t>
      </w:r>
    </w:p>
    <w:p w:rsidR="00C80922" w:rsidRDefault="00C80922" w:rsidP="00C80922">
      <w:pPr>
        <w:rPr>
          <w:rFonts w:ascii="Cambria" w:hAnsi="Cambria" w:cs="Arial"/>
          <w:b/>
        </w:rPr>
      </w:pPr>
      <w:r>
        <w:rPr>
          <w:rFonts w:ascii="Cambria" w:hAnsi="Cambria" w:cs="Arial"/>
          <w:b/>
        </w:rPr>
        <w:t>7. Conclusions and recommendations</w:t>
      </w:r>
    </w:p>
    <w:p w:rsidR="00C80922" w:rsidRDefault="00C80922" w:rsidP="00C80922">
      <w:pPr>
        <w:rPr>
          <w:rFonts w:ascii="Cambria" w:hAnsi="Cambria" w:cs="Arial"/>
          <w:b/>
        </w:rPr>
      </w:pPr>
      <w:r>
        <w:rPr>
          <w:rFonts w:ascii="Cambria" w:hAnsi="Cambria" w:cs="Arial"/>
          <w:b/>
        </w:rPr>
        <w:t xml:space="preserve">8. </w:t>
      </w:r>
      <w:r w:rsidR="0097370E">
        <w:rPr>
          <w:rFonts w:ascii="Cambria" w:hAnsi="Cambria" w:cs="Arial"/>
          <w:b/>
        </w:rPr>
        <w:t>References</w:t>
      </w:r>
    </w:p>
    <w:p w:rsidR="00C80922" w:rsidRPr="00C80922" w:rsidRDefault="00C80922" w:rsidP="00C80922">
      <w:pPr>
        <w:rPr>
          <w:rFonts w:ascii="Cambria" w:hAnsi="Cambria" w:cs="Arial"/>
          <w:b/>
        </w:rPr>
      </w:pPr>
      <w:r>
        <w:rPr>
          <w:rFonts w:ascii="Cambria" w:hAnsi="Cambria" w:cs="Arial"/>
          <w:b/>
        </w:rPr>
        <w:t>9. Appendix</w:t>
      </w:r>
    </w:p>
    <w:p w:rsidR="00395ADF" w:rsidRPr="00D636C1" w:rsidRDefault="00395ADF" w:rsidP="00BD7F7D">
      <w:pPr>
        <w:rPr>
          <w:rFonts w:ascii="Cambria" w:hAnsi="Cambria" w:cs="Arial"/>
          <w:u w:val="single"/>
        </w:rPr>
      </w:pPr>
    </w:p>
    <w:p w:rsidR="00395ADF" w:rsidRPr="00D636C1" w:rsidRDefault="00395ADF" w:rsidP="00BD7F7D">
      <w:pPr>
        <w:rPr>
          <w:rFonts w:ascii="Cambria" w:hAnsi="Cambria" w:cs="Arial"/>
          <w:u w:val="single"/>
        </w:rPr>
      </w:pPr>
    </w:p>
    <w:p w:rsidR="00395ADF" w:rsidRPr="00D636C1" w:rsidRDefault="00395ADF" w:rsidP="00BD7F7D">
      <w:pPr>
        <w:rPr>
          <w:rFonts w:ascii="Cambria" w:hAnsi="Cambria" w:cs="Arial"/>
          <w:u w:val="single"/>
        </w:rPr>
      </w:pPr>
    </w:p>
    <w:p w:rsidR="00395ADF" w:rsidRPr="00D636C1" w:rsidRDefault="00395ADF" w:rsidP="00BD7F7D">
      <w:pPr>
        <w:rPr>
          <w:rFonts w:ascii="Cambria" w:hAnsi="Cambria" w:cs="Arial"/>
          <w:u w:val="single"/>
        </w:rPr>
      </w:pPr>
    </w:p>
    <w:p w:rsidR="00395ADF" w:rsidRPr="00D636C1" w:rsidRDefault="00395ADF" w:rsidP="00BD7F7D">
      <w:pPr>
        <w:rPr>
          <w:rFonts w:ascii="Cambria" w:hAnsi="Cambria" w:cs="Arial"/>
          <w:u w:val="single"/>
        </w:rPr>
      </w:pPr>
    </w:p>
    <w:p w:rsidR="00395ADF" w:rsidRPr="00D636C1" w:rsidRDefault="00395ADF" w:rsidP="00BD7F7D">
      <w:pPr>
        <w:rPr>
          <w:rFonts w:ascii="Cambria" w:hAnsi="Cambria" w:cs="Arial"/>
          <w:u w:val="single"/>
        </w:rPr>
      </w:pPr>
    </w:p>
    <w:p w:rsidR="00395ADF" w:rsidRPr="00D636C1" w:rsidRDefault="00395ADF" w:rsidP="00BD7F7D">
      <w:pPr>
        <w:rPr>
          <w:rFonts w:ascii="Cambria" w:hAnsi="Cambria" w:cs="Arial"/>
          <w:u w:val="single"/>
        </w:rPr>
      </w:pPr>
    </w:p>
    <w:p w:rsidR="00395ADF" w:rsidRPr="00D636C1" w:rsidRDefault="00395ADF" w:rsidP="00BD7F7D">
      <w:pPr>
        <w:rPr>
          <w:rFonts w:ascii="Cambria" w:hAnsi="Cambria" w:cs="Arial"/>
          <w:u w:val="single"/>
        </w:rPr>
      </w:pPr>
    </w:p>
    <w:p w:rsidR="00395ADF" w:rsidRPr="00D636C1" w:rsidRDefault="00395ADF" w:rsidP="00BD7F7D">
      <w:pPr>
        <w:rPr>
          <w:rFonts w:ascii="Cambria" w:hAnsi="Cambria" w:cs="Arial"/>
          <w:u w:val="single"/>
        </w:rPr>
      </w:pPr>
    </w:p>
    <w:p w:rsidR="00395ADF" w:rsidRPr="00D636C1" w:rsidRDefault="00395ADF" w:rsidP="00BD7F7D">
      <w:pPr>
        <w:rPr>
          <w:rFonts w:ascii="Cambria" w:hAnsi="Cambria" w:cs="Arial"/>
          <w:u w:val="single"/>
        </w:rPr>
      </w:pPr>
    </w:p>
    <w:p w:rsidR="00395ADF" w:rsidRPr="00D636C1" w:rsidRDefault="00395ADF" w:rsidP="00BD7F7D">
      <w:pPr>
        <w:rPr>
          <w:rFonts w:ascii="Cambria" w:hAnsi="Cambria" w:cs="Arial"/>
          <w:u w:val="single"/>
        </w:rPr>
      </w:pPr>
    </w:p>
    <w:p w:rsidR="0097370E" w:rsidRDefault="0097370E" w:rsidP="0097370E">
      <w:pPr>
        <w:ind w:left="360"/>
        <w:rPr>
          <w:rFonts w:ascii="Cambria" w:hAnsi="Cambria" w:cs="Arial"/>
          <w:b/>
          <w:u w:val="single"/>
        </w:rPr>
      </w:pPr>
    </w:p>
    <w:p w:rsidR="00D0511D" w:rsidRPr="0097370E" w:rsidRDefault="00D0511D" w:rsidP="0097370E">
      <w:pPr>
        <w:pStyle w:val="ListParagraph"/>
        <w:numPr>
          <w:ilvl w:val="0"/>
          <w:numId w:val="16"/>
        </w:numPr>
        <w:rPr>
          <w:rFonts w:ascii="Cambria" w:hAnsi="Cambria" w:cs="Arial"/>
          <w:b/>
          <w:u w:val="single"/>
        </w:rPr>
      </w:pPr>
      <w:r w:rsidRPr="0097370E">
        <w:rPr>
          <w:rFonts w:ascii="Cambria" w:hAnsi="Cambria" w:cs="Arial"/>
          <w:b/>
          <w:u w:val="single"/>
        </w:rPr>
        <w:lastRenderedPageBreak/>
        <w:t>Introduction of brief</w:t>
      </w:r>
    </w:p>
    <w:p w:rsidR="00D0511D" w:rsidRPr="00D0511D" w:rsidRDefault="00D0511D" w:rsidP="00D0511D">
      <w:pPr>
        <w:rPr>
          <w:rFonts w:ascii="Cambria" w:hAnsi="Cambria" w:cs="Arial"/>
        </w:rPr>
      </w:pPr>
      <w:r w:rsidRPr="00D0511D">
        <w:rPr>
          <w:rFonts w:ascii="Cambria" w:hAnsi="Cambria" w:cs="Arial"/>
        </w:rPr>
        <w:t xml:space="preserve">The aim of this project is to design and evaluate the economical and technical feasibility of an </w:t>
      </w:r>
      <w:r w:rsidR="00B4480B">
        <w:rPr>
          <w:rFonts w:ascii="Cambria" w:hAnsi="Cambria" w:cs="Arial"/>
        </w:rPr>
        <w:t xml:space="preserve">off-grid </w:t>
      </w:r>
      <w:r w:rsidRPr="00D0511D">
        <w:rPr>
          <w:rFonts w:ascii="Cambria" w:hAnsi="Cambria" w:cs="Arial"/>
        </w:rPr>
        <w:t>gym in a city centre location. A</w:t>
      </w:r>
      <w:r w:rsidR="005D4122">
        <w:rPr>
          <w:rFonts w:ascii="Cambria" w:hAnsi="Cambria" w:cs="Arial"/>
        </w:rPr>
        <w:t>s a team of engineers, the object is</w:t>
      </w:r>
      <w:r w:rsidR="00B4480B">
        <w:rPr>
          <w:rFonts w:ascii="Cambria" w:hAnsi="Cambria" w:cs="Arial"/>
        </w:rPr>
        <w:t xml:space="preserve"> to </w:t>
      </w:r>
      <w:r w:rsidR="00A26B07">
        <w:rPr>
          <w:rFonts w:ascii="Cambria" w:hAnsi="Cambria" w:cs="Arial"/>
        </w:rPr>
        <w:t xml:space="preserve">provide an energy solution </w:t>
      </w:r>
      <w:r w:rsidR="00F76571">
        <w:rPr>
          <w:rFonts w:ascii="Cambria" w:hAnsi="Cambria" w:cs="Arial"/>
        </w:rPr>
        <w:t xml:space="preserve">in a presentable business format </w:t>
      </w:r>
      <w:r w:rsidR="00BA11C1">
        <w:rPr>
          <w:rFonts w:ascii="Cambria" w:hAnsi="Cambria" w:cs="Arial"/>
        </w:rPr>
        <w:t>that is worthy of investment</w:t>
      </w:r>
      <w:r w:rsidR="00F76571">
        <w:rPr>
          <w:rFonts w:ascii="Cambria" w:hAnsi="Cambria" w:cs="Arial"/>
        </w:rPr>
        <w:t xml:space="preserve"> to a client</w:t>
      </w:r>
      <w:r w:rsidR="00BA11C1">
        <w:rPr>
          <w:rFonts w:ascii="Cambria" w:hAnsi="Cambria" w:cs="Arial"/>
        </w:rPr>
        <w:t>.</w:t>
      </w:r>
    </w:p>
    <w:p w:rsidR="00D0511D" w:rsidRPr="00D0511D" w:rsidRDefault="00BA11C1" w:rsidP="00D0511D">
      <w:pPr>
        <w:rPr>
          <w:rFonts w:ascii="Cambria" w:hAnsi="Cambria" w:cs="Arial"/>
        </w:rPr>
      </w:pPr>
      <w:r>
        <w:rPr>
          <w:rFonts w:ascii="Cambria" w:hAnsi="Cambria" w:cs="Arial"/>
        </w:rPr>
        <w:t xml:space="preserve">The </w:t>
      </w:r>
      <w:r w:rsidR="00BE6899">
        <w:rPr>
          <w:rFonts w:ascii="Cambria" w:hAnsi="Cambria" w:cs="Arial"/>
        </w:rPr>
        <w:t>Eco</w:t>
      </w:r>
      <w:r w:rsidR="0097370E">
        <w:rPr>
          <w:rFonts w:ascii="Cambria" w:hAnsi="Cambria" w:cs="Arial"/>
        </w:rPr>
        <w:t>-</w:t>
      </w:r>
      <w:r w:rsidR="00BE6899">
        <w:rPr>
          <w:rFonts w:ascii="Cambria" w:hAnsi="Cambria" w:cs="Arial"/>
        </w:rPr>
        <w:t>Gym will</w:t>
      </w:r>
      <w:r>
        <w:rPr>
          <w:rFonts w:ascii="Cambria" w:hAnsi="Cambria" w:cs="Arial"/>
        </w:rPr>
        <w:t xml:space="preserve"> consist</w:t>
      </w:r>
      <w:r w:rsidR="00D0511D" w:rsidRPr="00D0511D">
        <w:rPr>
          <w:rFonts w:ascii="Cambria" w:hAnsi="Cambria" w:cs="Arial"/>
        </w:rPr>
        <w:t xml:space="preserve"> of a variety of cardio-vascular machines, a heated 25m pool, changing r</w:t>
      </w:r>
      <w:r w:rsidR="00B4480B">
        <w:rPr>
          <w:rFonts w:ascii="Cambria" w:hAnsi="Cambria" w:cs="Arial"/>
        </w:rPr>
        <w:t>oom facilities with hot showers and</w:t>
      </w:r>
      <w:r w:rsidR="00D0511D" w:rsidRPr="00D0511D">
        <w:rPr>
          <w:rFonts w:ascii="Cambria" w:hAnsi="Cambria" w:cs="Arial"/>
        </w:rPr>
        <w:t xml:space="preserve"> a cafeteria serving hot </w:t>
      </w:r>
      <w:r w:rsidR="00F76571">
        <w:rPr>
          <w:rFonts w:ascii="Cambria" w:hAnsi="Cambria" w:cs="Arial"/>
        </w:rPr>
        <w:t>drinks and snacks. The gym will be</w:t>
      </w:r>
      <w:r w:rsidR="00FB086B">
        <w:rPr>
          <w:rFonts w:ascii="Cambria" w:hAnsi="Cambria" w:cs="Arial"/>
        </w:rPr>
        <w:t xml:space="preserve"> </w:t>
      </w:r>
      <w:r w:rsidR="00D0511D" w:rsidRPr="00D0511D">
        <w:rPr>
          <w:rFonts w:ascii="Cambria" w:hAnsi="Cambria" w:cs="Arial"/>
        </w:rPr>
        <w:t>located in the city centre of Plymouth</w:t>
      </w:r>
      <w:r w:rsidR="00FB086B">
        <w:rPr>
          <w:rFonts w:ascii="Cambria" w:hAnsi="Cambria" w:cs="Arial"/>
        </w:rPr>
        <w:t xml:space="preserve"> and provides facilities for 1500 membe</w:t>
      </w:r>
      <w:r w:rsidR="00F76571">
        <w:rPr>
          <w:rFonts w:ascii="Cambria" w:hAnsi="Cambria" w:cs="Arial"/>
        </w:rPr>
        <w:t>rs with opening hours of 7:00-21</w:t>
      </w:r>
      <w:r w:rsidR="00FB086B">
        <w:rPr>
          <w:rFonts w:ascii="Cambria" w:hAnsi="Cambria" w:cs="Arial"/>
        </w:rPr>
        <w:t>:00</w:t>
      </w:r>
      <w:r w:rsidR="00D0511D" w:rsidRPr="00D0511D">
        <w:rPr>
          <w:rFonts w:ascii="Cambria" w:hAnsi="Cambria" w:cs="Arial"/>
        </w:rPr>
        <w:t>. The design of the building is included with specified dimensions to provide a layout of the gym.</w:t>
      </w:r>
    </w:p>
    <w:p w:rsidR="002D01CE" w:rsidRDefault="00D0511D" w:rsidP="00D0511D">
      <w:pPr>
        <w:rPr>
          <w:rFonts w:ascii="Cambria" w:hAnsi="Cambria" w:cs="Arial"/>
        </w:rPr>
      </w:pPr>
      <w:r w:rsidRPr="00D0511D">
        <w:rPr>
          <w:rFonts w:ascii="Cambria" w:hAnsi="Cambria" w:cs="Arial"/>
        </w:rPr>
        <w:t>Calcul</w:t>
      </w:r>
      <w:r w:rsidR="00F76571">
        <w:rPr>
          <w:rFonts w:ascii="Cambria" w:hAnsi="Cambria" w:cs="Arial"/>
        </w:rPr>
        <w:t xml:space="preserve">ations and costing breakdown are </w:t>
      </w:r>
      <w:r w:rsidRPr="00D0511D">
        <w:rPr>
          <w:rFonts w:ascii="Cambria" w:hAnsi="Cambria" w:cs="Arial"/>
        </w:rPr>
        <w:t xml:space="preserve">carried out to determine the feasibility of the </w:t>
      </w:r>
      <w:r w:rsidR="0097370E">
        <w:rPr>
          <w:rFonts w:ascii="Cambria" w:hAnsi="Cambria" w:cs="Arial"/>
        </w:rPr>
        <w:t>Eco-</w:t>
      </w:r>
      <w:r w:rsidR="0097370E" w:rsidRPr="00D0511D">
        <w:rPr>
          <w:rFonts w:ascii="Cambria" w:hAnsi="Cambria" w:cs="Arial"/>
        </w:rPr>
        <w:t>Gym</w:t>
      </w:r>
      <w:r w:rsidRPr="00D0511D">
        <w:rPr>
          <w:rFonts w:ascii="Cambria" w:hAnsi="Cambria" w:cs="Arial"/>
        </w:rPr>
        <w:t>.</w:t>
      </w:r>
    </w:p>
    <w:p w:rsidR="00765C3A" w:rsidRPr="00822B7C" w:rsidRDefault="00765C3A" w:rsidP="00822B7C">
      <w:pPr>
        <w:pStyle w:val="ListParagraph"/>
        <w:numPr>
          <w:ilvl w:val="0"/>
          <w:numId w:val="13"/>
        </w:numPr>
        <w:rPr>
          <w:rFonts w:ascii="Cambria" w:hAnsi="Cambria" w:cs="Arial"/>
          <w:b/>
          <w:u w:val="single"/>
        </w:rPr>
      </w:pPr>
      <w:r w:rsidRPr="00822B7C">
        <w:rPr>
          <w:rFonts w:ascii="Cambria" w:hAnsi="Cambria" w:cs="Arial"/>
          <w:b/>
          <w:u w:val="single"/>
        </w:rPr>
        <w:t>Methods</w:t>
      </w:r>
    </w:p>
    <w:p w:rsidR="00765C3A" w:rsidRDefault="00765C3A" w:rsidP="00D0511D">
      <w:pPr>
        <w:rPr>
          <w:rFonts w:ascii="Cambria" w:hAnsi="Cambria" w:cs="Arial"/>
        </w:rPr>
      </w:pPr>
      <w:r>
        <w:rPr>
          <w:rFonts w:ascii="Cambria" w:hAnsi="Cambria" w:cs="Arial"/>
        </w:rPr>
        <w:t xml:space="preserve">The </w:t>
      </w:r>
      <w:r w:rsidR="00CA3FEF">
        <w:rPr>
          <w:rFonts w:ascii="Cambria" w:hAnsi="Cambria" w:cs="Arial"/>
        </w:rPr>
        <w:t>aims of this report are t</w:t>
      </w:r>
      <w:r w:rsidR="00BA11C1">
        <w:rPr>
          <w:rFonts w:ascii="Cambria" w:hAnsi="Cambria" w:cs="Arial"/>
        </w:rPr>
        <w:t>o</w:t>
      </w:r>
      <w:r w:rsidR="00CA3FEF">
        <w:rPr>
          <w:rFonts w:ascii="Cambria" w:hAnsi="Cambria" w:cs="Arial"/>
        </w:rPr>
        <w:t xml:space="preserve"> provide information and conclusions from an engineering and business perspective for</w:t>
      </w:r>
      <w:r>
        <w:rPr>
          <w:rFonts w:ascii="Cambria" w:hAnsi="Cambria" w:cs="Arial"/>
        </w:rPr>
        <w:t>:</w:t>
      </w:r>
    </w:p>
    <w:p w:rsidR="00765C3A" w:rsidRDefault="00765C3A" w:rsidP="00765C3A">
      <w:pPr>
        <w:pStyle w:val="ListParagraph"/>
        <w:numPr>
          <w:ilvl w:val="0"/>
          <w:numId w:val="10"/>
        </w:numPr>
        <w:rPr>
          <w:rFonts w:ascii="Cambria" w:hAnsi="Cambria" w:cs="Arial"/>
        </w:rPr>
      </w:pPr>
      <w:r>
        <w:rPr>
          <w:rFonts w:ascii="Cambria" w:hAnsi="Cambria" w:cs="Arial"/>
        </w:rPr>
        <w:t>Solution</w:t>
      </w:r>
      <w:r w:rsidR="00CA3FEF">
        <w:rPr>
          <w:rFonts w:ascii="Cambria" w:hAnsi="Cambria" w:cs="Arial"/>
        </w:rPr>
        <w:t>s</w:t>
      </w:r>
      <w:r>
        <w:rPr>
          <w:rFonts w:ascii="Cambria" w:hAnsi="Cambria" w:cs="Arial"/>
        </w:rPr>
        <w:t xml:space="preserve"> for energy generation and storage</w:t>
      </w:r>
    </w:p>
    <w:p w:rsidR="00765C3A" w:rsidRDefault="00765C3A" w:rsidP="00765C3A">
      <w:pPr>
        <w:pStyle w:val="ListParagraph"/>
        <w:numPr>
          <w:ilvl w:val="0"/>
          <w:numId w:val="10"/>
        </w:numPr>
        <w:rPr>
          <w:rFonts w:ascii="Cambria" w:hAnsi="Cambria" w:cs="Arial"/>
        </w:rPr>
      </w:pPr>
      <w:r>
        <w:rPr>
          <w:rFonts w:ascii="Cambria" w:hAnsi="Cambria" w:cs="Arial"/>
        </w:rPr>
        <w:t>Equipment and facilities of the gym</w:t>
      </w:r>
    </w:p>
    <w:p w:rsidR="00765C3A" w:rsidRDefault="00765C3A" w:rsidP="00765C3A">
      <w:pPr>
        <w:pStyle w:val="ListParagraph"/>
        <w:numPr>
          <w:ilvl w:val="0"/>
          <w:numId w:val="10"/>
        </w:numPr>
        <w:rPr>
          <w:rFonts w:ascii="Cambria" w:hAnsi="Cambria" w:cs="Arial"/>
        </w:rPr>
      </w:pPr>
      <w:r>
        <w:rPr>
          <w:rFonts w:ascii="Cambria" w:hAnsi="Cambria" w:cs="Arial"/>
        </w:rPr>
        <w:t>Efficient heating and ventilation</w:t>
      </w:r>
      <w:r w:rsidR="00BA11C1">
        <w:rPr>
          <w:rFonts w:ascii="Cambria" w:hAnsi="Cambria" w:cs="Arial"/>
        </w:rPr>
        <w:t xml:space="preserve"> of the building</w:t>
      </w:r>
    </w:p>
    <w:p w:rsidR="00765C3A" w:rsidRDefault="00765C3A" w:rsidP="00765C3A">
      <w:pPr>
        <w:pStyle w:val="ListParagraph"/>
        <w:numPr>
          <w:ilvl w:val="0"/>
          <w:numId w:val="10"/>
        </w:numPr>
        <w:rPr>
          <w:rFonts w:ascii="Cambria" w:hAnsi="Cambria" w:cs="Arial"/>
        </w:rPr>
      </w:pPr>
      <w:r>
        <w:rPr>
          <w:rFonts w:ascii="Cambria" w:hAnsi="Cambria" w:cs="Arial"/>
        </w:rPr>
        <w:t>Final recommendations to the client</w:t>
      </w:r>
    </w:p>
    <w:p w:rsidR="00765C3A" w:rsidRDefault="00CA3FEF" w:rsidP="00765C3A">
      <w:pPr>
        <w:rPr>
          <w:rFonts w:ascii="Cambria" w:hAnsi="Cambria" w:cs="Arial"/>
        </w:rPr>
      </w:pPr>
      <w:r>
        <w:rPr>
          <w:rFonts w:ascii="Cambria" w:hAnsi="Cambria" w:cs="Arial"/>
        </w:rPr>
        <w:t xml:space="preserve">The research and discussion for this report was split between the team members in order to ensure areas of specialist knowledge could be addressed by the relevant members. </w:t>
      </w:r>
      <w:r w:rsidR="00A26B07">
        <w:rPr>
          <w:rFonts w:ascii="Cambria" w:hAnsi="Cambria" w:cs="Arial"/>
        </w:rPr>
        <w:t>Critical analysis of the feasib</w:t>
      </w:r>
      <w:r>
        <w:rPr>
          <w:rFonts w:ascii="Cambria" w:hAnsi="Cambria" w:cs="Arial"/>
        </w:rPr>
        <w:t>i</w:t>
      </w:r>
      <w:r w:rsidR="00A26B07">
        <w:rPr>
          <w:rFonts w:ascii="Cambria" w:hAnsi="Cambria" w:cs="Arial"/>
        </w:rPr>
        <w:t>li</w:t>
      </w:r>
      <w:r>
        <w:rPr>
          <w:rFonts w:ascii="Cambria" w:hAnsi="Cambria" w:cs="Arial"/>
        </w:rPr>
        <w:t>ty of each solution was conducted</w:t>
      </w:r>
      <w:r w:rsidR="00DD4BE4">
        <w:rPr>
          <w:rFonts w:ascii="Cambria" w:hAnsi="Cambria" w:cs="Arial"/>
        </w:rPr>
        <w:t xml:space="preserve"> thoroughly</w:t>
      </w:r>
      <w:r w:rsidR="00A26B07">
        <w:rPr>
          <w:rFonts w:ascii="Cambria" w:hAnsi="Cambria" w:cs="Arial"/>
        </w:rPr>
        <w:t xml:space="preserve"> to ensure the business model was realistic and possible to carry out upon investment from a client.</w:t>
      </w:r>
      <w:r w:rsidR="00BA11C1">
        <w:rPr>
          <w:rFonts w:ascii="Cambria" w:hAnsi="Cambria" w:cs="Arial"/>
        </w:rPr>
        <w:br/>
      </w:r>
      <w:r w:rsidR="00DD4BE4">
        <w:rPr>
          <w:rFonts w:ascii="Cambria" w:hAnsi="Cambria" w:cs="Arial"/>
        </w:rPr>
        <w:t>Throughout</w:t>
      </w:r>
      <w:r w:rsidR="00BA11C1">
        <w:rPr>
          <w:rFonts w:ascii="Cambria" w:hAnsi="Cambria" w:cs="Arial"/>
        </w:rPr>
        <w:t xml:space="preserve"> this project we have made appropriate assumptions that:</w:t>
      </w:r>
    </w:p>
    <w:p w:rsidR="00BA11C1" w:rsidRDefault="00BA11C1" w:rsidP="00BA11C1">
      <w:pPr>
        <w:pStyle w:val="ListParagraph"/>
        <w:numPr>
          <w:ilvl w:val="0"/>
          <w:numId w:val="11"/>
        </w:numPr>
        <w:rPr>
          <w:rFonts w:ascii="Cambria" w:hAnsi="Cambria" w:cs="Arial"/>
        </w:rPr>
      </w:pPr>
      <w:r>
        <w:rPr>
          <w:rFonts w:ascii="Cambria" w:hAnsi="Cambria" w:cs="Arial"/>
        </w:rPr>
        <w:t>The client already own the building in the city centre of Plymouth</w:t>
      </w:r>
    </w:p>
    <w:p w:rsidR="00BA11C1" w:rsidRDefault="00BA11C1" w:rsidP="00BA11C1">
      <w:pPr>
        <w:pStyle w:val="ListParagraph"/>
        <w:numPr>
          <w:ilvl w:val="0"/>
          <w:numId w:val="11"/>
        </w:numPr>
        <w:rPr>
          <w:rFonts w:ascii="Cambria" w:hAnsi="Cambria" w:cs="Arial"/>
        </w:rPr>
      </w:pPr>
      <w:r>
        <w:rPr>
          <w:rFonts w:ascii="Cambria" w:hAnsi="Cambria" w:cs="Arial"/>
        </w:rPr>
        <w:t>Water and gas tariffs will be decided upon and managed by the client</w:t>
      </w:r>
    </w:p>
    <w:p w:rsidR="00BA11C1" w:rsidRPr="00BA11C1" w:rsidRDefault="00BA11C1" w:rsidP="00BA11C1">
      <w:pPr>
        <w:pStyle w:val="ListParagraph"/>
        <w:numPr>
          <w:ilvl w:val="0"/>
          <w:numId w:val="11"/>
        </w:numPr>
        <w:rPr>
          <w:rFonts w:ascii="Cambria" w:hAnsi="Cambria" w:cs="Arial"/>
        </w:rPr>
      </w:pPr>
      <w:r>
        <w:rPr>
          <w:rFonts w:ascii="Cambria" w:hAnsi="Cambria" w:cs="Arial"/>
        </w:rPr>
        <w:t>Staff will be employed and managed by the client</w:t>
      </w:r>
    </w:p>
    <w:p w:rsidR="0097370E" w:rsidRDefault="0097370E" w:rsidP="0097370E">
      <w:pPr>
        <w:pStyle w:val="ListParagraph"/>
        <w:rPr>
          <w:rFonts w:ascii="Cambria" w:hAnsi="Cambria" w:cs="Arial"/>
          <w:b/>
          <w:u w:val="single"/>
        </w:rPr>
      </w:pPr>
    </w:p>
    <w:p w:rsidR="003E6B7A" w:rsidRPr="0097370E" w:rsidRDefault="0097370E" w:rsidP="0097370E">
      <w:pPr>
        <w:ind w:left="360"/>
        <w:rPr>
          <w:rFonts w:ascii="Cambria" w:hAnsi="Cambria" w:cs="Arial"/>
          <w:b/>
          <w:u w:val="single"/>
        </w:rPr>
      </w:pPr>
      <w:r>
        <w:rPr>
          <w:rFonts w:ascii="Cambria" w:hAnsi="Cambria" w:cs="Arial"/>
          <w:b/>
          <w:u w:val="single"/>
        </w:rPr>
        <w:t xml:space="preserve">2. </w:t>
      </w:r>
      <w:r w:rsidR="003E6B7A" w:rsidRPr="0097370E">
        <w:rPr>
          <w:rFonts w:ascii="Cambria" w:hAnsi="Cambria" w:cs="Arial"/>
          <w:b/>
          <w:u w:val="single"/>
        </w:rPr>
        <w:t>Results and research</w:t>
      </w:r>
    </w:p>
    <w:p w:rsidR="00BE6899" w:rsidRDefault="00822B7C" w:rsidP="003E6B7A">
      <w:pPr>
        <w:rPr>
          <w:rFonts w:ascii="Cambria" w:hAnsi="Cambria" w:cs="Arial"/>
          <w:u w:val="single"/>
        </w:rPr>
      </w:pPr>
      <w:r>
        <w:rPr>
          <w:rFonts w:ascii="Cambria" w:hAnsi="Cambria" w:cs="Arial"/>
          <w:b/>
          <w:u w:val="single"/>
        </w:rPr>
        <w:t xml:space="preserve">3.1 </w:t>
      </w:r>
      <w:r w:rsidR="007454ED">
        <w:rPr>
          <w:rFonts w:ascii="Cambria" w:hAnsi="Cambria" w:cs="Arial"/>
          <w:u w:val="single"/>
        </w:rPr>
        <w:t>Gym equipment and facilities</w:t>
      </w:r>
    </w:p>
    <w:p w:rsidR="00290853" w:rsidRDefault="00290853" w:rsidP="003E6B7A">
      <w:pPr>
        <w:rPr>
          <w:rFonts w:ascii="Cambria" w:hAnsi="Cambria" w:cs="Arial"/>
        </w:rPr>
      </w:pPr>
      <w:r w:rsidRPr="00290853">
        <w:rPr>
          <w:rFonts w:ascii="Cambria" w:hAnsi="Cambria" w:cs="Arial"/>
          <w:noProof/>
          <w:lang w:eastAsia="en-GB"/>
        </w:rPr>
        <mc:AlternateContent>
          <mc:Choice Requires="wps">
            <w:drawing>
              <wp:anchor distT="45720" distB="45720" distL="114300" distR="114300" simplePos="0" relativeHeight="251676672" behindDoc="0" locked="0" layoutInCell="1" allowOverlap="1" wp14:anchorId="27F1FD39" wp14:editId="098C46E2">
                <wp:simplePos x="0" y="0"/>
                <wp:positionH relativeFrom="column">
                  <wp:posOffset>-87630</wp:posOffset>
                </wp:positionH>
                <wp:positionV relativeFrom="paragraph">
                  <wp:posOffset>717550</wp:posOffset>
                </wp:positionV>
                <wp:extent cx="1394460" cy="1226820"/>
                <wp:effectExtent l="0" t="0" r="1524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1226820"/>
                        </a:xfrm>
                        <a:prstGeom prst="rect">
                          <a:avLst/>
                        </a:prstGeom>
                        <a:solidFill>
                          <a:srgbClr val="FFFFFF"/>
                        </a:solidFill>
                        <a:ln w="9525">
                          <a:solidFill>
                            <a:srgbClr val="000000"/>
                          </a:solidFill>
                          <a:miter lim="800000"/>
                          <a:headEnd/>
                          <a:tailEnd/>
                        </a:ln>
                      </wps:spPr>
                      <wps:txbx>
                        <w:txbxContent>
                          <w:p w:rsidR="00835D6A" w:rsidRDefault="00835D6A">
                            <w:pPr>
                              <w:rPr>
                                <w:b/>
                              </w:rPr>
                            </w:pPr>
                            <w:r>
                              <w:rPr>
                                <w:b/>
                              </w:rPr>
                              <w:t>Figure 1-annual trends of interest in gym membership</w:t>
                            </w:r>
                          </w:p>
                          <w:p w:rsidR="00835D6A" w:rsidRPr="00AD6586" w:rsidRDefault="00835D6A">
                            <w:pPr>
                              <w:rPr>
                                <w:b/>
                              </w:rPr>
                            </w:pPr>
                            <w:r>
                              <w:t>(</w:t>
                            </w:r>
                            <w:proofErr w:type="gramStart"/>
                            <w:r>
                              <w:t>google</w:t>
                            </w:r>
                            <w:proofErr w:type="gramEnd"/>
                            <w:r>
                              <w:t xml:space="preserve"> trends,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F1FD39" id="_x0000_t202" coordsize="21600,21600" o:spt="202" path="m,l,21600r21600,l21600,xe">
                <v:stroke joinstyle="miter"/>
                <v:path gradientshapeok="t" o:connecttype="rect"/>
              </v:shapetype>
              <v:shape id="Text Box 2" o:spid="_x0000_s1026" type="#_x0000_t202" style="position:absolute;margin-left:-6.9pt;margin-top:56.5pt;width:109.8pt;height:96.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8FJQIAAEcEAAAOAAAAZHJzL2Uyb0RvYy54bWysU9uO2yAQfa/Uf0C8N47dJJtYcVbbbFNV&#10;2l6k3X4AxjhGBYYCib39+h1wNo227UtVPyDwDIcz58ysrwetyFE4L8FUNJ9MKRGGQyPNvqLfHnZv&#10;lpT4wEzDFBhR0Ufh6fXm9at1b0tRQAeqEY4giPFlbyvahWDLLPO8E5r5CVhhMNiC0yzg0e2zxrEe&#10;0bXKiul0kfXgGuuAC+/x7+0YpJuE37aChy9t60UgqqLILaTVpbWOa7ZZs3LvmO0kP9Fg/8BCM2nw&#10;0TPULQuMHJz8DUpL7sBDGyYcdAZtK7lINWA1+fRFNfcdsyLVguJ4e5bJ/z9Y/vn41RHZVLTIrygx&#10;TKNJD2II5B0MpIj69NaXmHZvMTEM+Bt9TrV6ewf8uycGth0ze3HjHPSdYA3yy+PN7OLqiOMjSN1/&#10;ggafYYcACWhonY7ioRwE0dGnx7M3kQqPT75dzWYLDHGM5UWxWBbJvYyVz9et8+GDAE3ipqIOzU/w&#10;7HjnQ6TDyueU+JoHJZudVCod3L7eKkeODBtll75UwYs0ZUhf0dW8mI8K/BVimr4/QWgZsOOV1BVd&#10;npNYGXV7b5rUj4FJNe6RsjInIaN2o4phqIeTMTU0jyipg7GzcRJx04H7SUmPXV1R/+PAnKBEfTRo&#10;yyqfzeIYpMNsfoUaEncZqS8jzHCEqmigZNxuQxqdKJiBG7SvlUnY6PPI5MQVuzXpfZqsOA6X55T1&#10;a/43TwAAAP//AwBQSwMEFAAGAAgAAAAhAFJFd6LgAAAACwEAAA8AAABkcnMvZG93bnJldi54bWxM&#10;j81OwzAQhO9IvIO1SFxQayeBUEKcCiGB6A0Kgqsbb5MI/wTbTcPbs5zguDOj2W/q9WwNmzDEwTsJ&#10;2VIAQ9d6PbhOwtvrw2IFLCbltDLeoYRvjLBuTk9qVWl/dC84bVPHqMTFSknoUxorzmPbo1Vx6Ud0&#10;5O19sCrRGTqugzpSuTU8F6LkVg2OPvRqxPse28/twUpYXT5NH3FTPL+35d7cpIvr6fErSHl+Nt/d&#10;Aks4p78w/OITOjTEtPMHpyMzEhZZQeiJjKygUZTIxRUpOwmFKHPgTc3/b2h+AAAA//8DAFBLAQIt&#10;ABQABgAIAAAAIQC2gziS/gAAAOEBAAATAAAAAAAAAAAAAAAAAAAAAABbQ29udGVudF9UeXBlc10u&#10;eG1sUEsBAi0AFAAGAAgAAAAhADj9If/WAAAAlAEAAAsAAAAAAAAAAAAAAAAALwEAAF9yZWxzLy5y&#10;ZWxzUEsBAi0AFAAGAAgAAAAhABeuDwUlAgAARwQAAA4AAAAAAAAAAAAAAAAALgIAAGRycy9lMm9E&#10;b2MueG1sUEsBAi0AFAAGAAgAAAAhAFJFd6LgAAAACwEAAA8AAAAAAAAAAAAAAAAAfwQAAGRycy9k&#10;b3ducmV2LnhtbFBLBQYAAAAABAAEAPMAAACMBQAAAAA=&#10;">
                <v:textbox>
                  <w:txbxContent>
                    <w:p w:rsidR="00835D6A" w:rsidRDefault="00835D6A">
                      <w:pPr>
                        <w:rPr>
                          <w:b/>
                        </w:rPr>
                      </w:pPr>
                      <w:r>
                        <w:rPr>
                          <w:b/>
                        </w:rPr>
                        <w:t>Figure 1-annual trends of interest in gym membership</w:t>
                      </w:r>
                    </w:p>
                    <w:p w:rsidR="00835D6A" w:rsidRPr="00AD6586" w:rsidRDefault="00835D6A">
                      <w:pPr>
                        <w:rPr>
                          <w:b/>
                        </w:rPr>
                      </w:pPr>
                      <w:r>
                        <w:t>(</w:t>
                      </w:r>
                      <w:proofErr w:type="gramStart"/>
                      <w:r>
                        <w:t>google</w:t>
                      </w:r>
                      <w:proofErr w:type="gramEnd"/>
                      <w:r>
                        <w:t xml:space="preserve"> trends, 2015)</w:t>
                      </w:r>
                    </w:p>
                  </w:txbxContent>
                </v:textbox>
                <w10:wrap type="square"/>
              </v:shape>
            </w:pict>
          </mc:Fallback>
        </mc:AlternateContent>
      </w:r>
      <w:r w:rsidR="00180C7D">
        <w:rPr>
          <w:noProof/>
          <w:lang w:eastAsia="en-GB"/>
        </w:rPr>
        <w:drawing>
          <wp:anchor distT="0" distB="0" distL="114300" distR="114300" simplePos="0" relativeHeight="251664384" behindDoc="0" locked="0" layoutInCell="1" allowOverlap="1" wp14:anchorId="36C2A117" wp14:editId="63AAC90B">
            <wp:simplePos x="0" y="0"/>
            <wp:positionH relativeFrom="margin">
              <wp:posOffset>1346200</wp:posOffset>
            </wp:positionH>
            <wp:positionV relativeFrom="paragraph">
              <wp:posOffset>659130</wp:posOffset>
            </wp:positionV>
            <wp:extent cx="4706078" cy="1354244"/>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29082" t="45714" r="27197" b="31914"/>
                    <a:stretch/>
                  </pic:blipFill>
                  <pic:spPr bwMode="auto">
                    <a:xfrm>
                      <a:off x="0" y="0"/>
                      <a:ext cx="4706078" cy="13542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54ED">
        <w:rPr>
          <w:rFonts w:ascii="Cambria" w:hAnsi="Cambria" w:cs="Arial"/>
        </w:rPr>
        <w:t xml:space="preserve">All the </w:t>
      </w:r>
      <w:r w:rsidR="0097370E">
        <w:rPr>
          <w:rFonts w:ascii="Cambria" w:hAnsi="Cambria" w:cs="Arial"/>
        </w:rPr>
        <w:t xml:space="preserve">cardio machines in the gym </w:t>
      </w:r>
      <w:r>
        <w:rPr>
          <w:rFonts w:ascii="Cambria" w:hAnsi="Cambria" w:cs="Arial"/>
        </w:rPr>
        <w:t>will be</w:t>
      </w:r>
      <w:r w:rsidR="007454ED">
        <w:rPr>
          <w:rFonts w:ascii="Cambria" w:hAnsi="Cambria" w:cs="Arial"/>
        </w:rPr>
        <w:t xml:space="preserve"> </w:t>
      </w:r>
      <w:r w:rsidR="006063F9">
        <w:rPr>
          <w:rFonts w:ascii="Cambria" w:hAnsi="Cambria" w:cs="Arial"/>
        </w:rPr>
        <w:t>self-powered</w:t>
      </w:r>
      <w:r w:rsidR="007454ED">
        <w:rPr>
          <w:rFonts w:ascii="Cambria" w:hAnsi="Cambria" w:cs="Arial"/>
        </w:rPr>
        <w:t xml:space="preserve"> by the work of the user. These models of equipment are more expensive </w:t>
      </w:r>
      <w:r w:rsidR="003A2931">
        <w:rPr>
          <w:rFonts w:ascii="Cambria" w:hAnsi="Cambria" w:cs="Arial"/>
        </w:rPr>
        <w:t>than</w:t>
      </w:r>
      <w:r w:rsidR="007454ED">
        <w:rPr>
          <w:rFonts w:ascii="Cambria" w:hAnsi="Cambria" w:cs="Arial"/>
        </w:rPr>
        <w:t xml:space="preserve"> regular machines but will save money and energy in the long </w:t>
      </w:r>
      <w:proofErr w:type="gramStart"/>
      <w:r w:rsidR="007454ED">
        <w:rPr>
          <w:rFonts w:ascii="Cambria" w:hAnsi="Cambria" w:cs="Arial"/>
        </w:rPr>
        <w:t>run</w:t>
      </w:r>
      <w:r w:rsidR="00F76571">
        <w:rPr>
          <w:rFonts w:ascii="Cambria" w:hAnsi="Cambria" w:cs="Arial"/>
        </w:rPr>
        <w:t xml:space="preserve"> </w:t>
      </w:r>
      <w:r w:rsidR="007454ED">
        <w:rPr>
          <w:rFonts w:ascii="Cambria" w:hAnsi="Cambria" w:cs="Arial"/>
        </w:rPr>
        <w:t>.</w:t>
      </w:r>
      <w:proofErr w:type="gramEnd"/>
      <w:r w:rsidR="007454ED">
        <w:rPr>
          <w:rFonts w:ascii="Cambria" w:hAnsi="Cambria" w:cs="Arial"/>
        </w:rPr>
        <w:t xml:space="preserve"> </w:t>
      </w:r>
      <w:r w:rsidR="00880C7B">
        <w:rPr>
          <w:rFonts w:ascii="Cambria" w:hAnsi="Cambria" w:cs="Arial"/>
        </w:rPr>
        <w:t xml:space="preserve">The setup will constitute of 45 </w:t>
      </w:r>
      <w:r w:rsidR="007454ED">
        <w:rPr>
          <w:rFonts w:ascii="Cambria" w:hAnsi="Cambria" w:cs="Arial"/>
        </w:rPr>
        <w:t>cardio machines-make and model shown in brackets</w:t>
      </w:r>
      <w:r w:rsidR="00880C7B">
        <w:rPr>
          <w:rFonts w:ascii="Cambria" w:hAnsi="Cambria" w:cs="Arial"/>
        </w:rPr>
        <w:t>: 25</w:t>
      </w:r>
      <w:r w:rsidR="007454ED">
        <w:rPr>
          <w:rFonts w:ascii="Cambria" w:hAnsi="Cambria" w:cs="Arial"/>
        </w:rPr>
        <w:t xml:space="preserve"> treadmills </w:t>
      </w:r>
    </w:p>
    <w:p w:rsidR="007454ED" w:rsidRPr="00365B4E" w:rsidRDefault="007454ED" w:rsidP="003E6B7A">
      <w:pPr>
        <w:rPr>
          <w:rFonts w:ascii="Cambria" w:hAnsi="Cambria" w:cs="Arial"/>
        </w:rPr>
      </w:pPr>
      <w:r>
        <w:rPr>
          <w:rFonts w:ascii="Cambria" w:hAnsi="Cambria" w:cs="Arial"/>
        </w:rPr>
        <w:t>(Woodway Curve</w:t>
      </w:r>
      <w:r w:rsidR="00495C99">
        <w:rPr>
          <w:rFonts w:ascii="Cambria" w:hAnsi="Cambria" w:cs="Arial"/>
        </w:rPr>
        <w:t>),</w:t>
      </w:r>
      <w:r>
        <w:rPr>
          <w:rFonts w:ascii="Cambria" w:hAnsi="Cambria" w:cs="Arial"/>
        </w:rPr>
        <w:t xml:space="preserve"> 10 ellipticals (sportsart performance</w:t>
      </w:r>
      <w:r w:rsidR="00BE6899">
        <w:rPr>
          <w:rFonts w:ascii="Cambria" w:hAnsi="Cambria" w:cs="Arial"/>
        </w:rPr>
        <w:t>),</w:t>
      </w:r>
      <w:r w:rsidR="00880C7B">
        <w:rPr>
          <w:rFonts w:ascii="Cambria" w:hAnsi="Cambria" w:cs="Arial"/>
        </w:rPr>
        <w:t xml:space="preserve"> 17</w:t>
      </w:r>
      <w:r>
        <w:rPr>
          <w:rFonts w:ascii="Cambria" w:hAnsi="Cambria" w:cs="Arial"/>
        </w:rPr>
        <w:t xml:space="preserve"> spin bikes (Kettler golf eco upright bike</w:t>
      </w:r>
      <w:r w:rsidR="0097370E">
        <w:rPr>
          <w:rFonts w:ascii="Cambria" w:hAnsi="Cambria" w:cs="Arial"/>
        </w:rPr>
        <w:t>),</w:t>
      </w:r>
      <w:r>
        <w:rPr>
          <w:rFonts w:ascii="Cambria" w:hAnsi="Cambria" w:cs="Arial"/>
        </w:rPr>
        <w:t xml:space="preserve"> 3 rowing machines (Body sculpture rower) and 2 steppers (confidence twist stepper)</w:t>
      </w:r>
      <w:r w:rsidR="00880C7B">
        <w:rPr>
          <w:rFonts w:ascii="Cambria" w:hAnsi="Cambria" w:cs="Arial"/>
        </w:rPr>
        <w:t xml:space="preserve"> along with a variety of resistance machines</w:t>
      </w:r>
      <w:r>
        <w:rPr>
          <w:rFonts w:ascii="Cambria" w:hAnsi="Cambria" w:cs="Arial"/>
        </w:rPr>
        <w:t xml:space="preserve">. </w:t>
      </w:r>
      <w:r w:rsidR="003A2931">
        <w:rPr>
          <w:rFonts w:ascii="Cambria" w:hAnsi="Cambria" w:cs="Arial"/>
        </w:rPr>
        <w:t>Research has also been conducted in finding the best value weights, benches, mirrors, water fountains, showers, cubicle</w:t>
      </w:r>
      <w:r w:rsidR="00290853">
        <w:rPr>
          <w:rFonts w:ascii="Cambria" w:hAnsi="Cambria" w:cs="Arial"/>
        </w:rPr>
        <w:t xml:space="preserve">s etc. The gym also </w:t>
      </w:r>
      <w:r w:rsidR="00AD6586">
        <w:rPr>
          <w:rFonts w:ascii="Cambria" w:hAnsi="Cambria" w:cs="Arial"/>
        </w:rPr>
        <w:t>includes appliances</w:t>
      </w:r>
      <w:r w:rsidR="003A2931">
        <w:rPr>
          <w:rFonts w:ascii="Cambria" w:hAnsi="Cambria" w:cs="Arial"/>
        </w:rPr>
        <w:t xml:space="preserve"> such as TV’s, radios</w:t>
      </w:r>
      <w:r w:rsidR="00290853">
        <w:rPr>
          <w:rFonts w:ascii="Cambria" w:hAnsi="Cambria" w:cs="Arial"/>
        </w:rPr>
        <w:t xml:space="preserve"> hand dryers and lighting. Further information on all equipment and associated references found in spreadsheet in </w:t>
      </w:r>
      <w:r w:rsidR="00290853" w:rsidRPr="003A2931">
        <w:rPr>
          <w:rFonts w:ascii="Cambria" w:hAnsi="Cambria" w:cs="Arial"/>
          <w:highlight w:val="red"/>
        </w:rPr>
        <w:t>APPENDIX</w:t>
      </w:r>
      <w:r w:rsidR="00F76571">
        <w:rPr>
          <w:rFonts w:ascii="Cambria" w:hAnsi="Cambria" w:cs="Arial"/>
        </w:rPr>
        <w:t>. See section 6 for costings.</w:t>
      </w:r>
    </w:p>
    <w:p w:rsidR="00180C7D" w:rsidRDefault="00180C7D" w:rsidP="003E6B7A">
      <w:pPr>
        <w:rPr>
          <w:rFonts w:ascii="Cambria" w:hAnsi="Cambria" w:cs="Arial"/>
        </w:rPr>
      </w:pPr>
      <w:r>
        <w:rPr>
          <w:rFonts w:ascii="Cambria" w:hAnsi="Cambria" w:cs="Arial"/>
        </w:rPr>
        <w:lastRenderedPageBreak/>
        <w:t>The graph above shows the interest in gym memberships throughout the year (2014). Average values show that there is no great difference that would affect the quantity of equipment and so it can be assumed that the gym use will be near enough constant throughout the year.</w:t>
      </w:r>
    </w:p>
    <w:p w:rsidR="003A2931" w:rsidRDefault="003A2931" w:rsidP="003E6B7A">
      <w:pPr>
        <w:rPr>
          <w:rFonts w:ascii="Cambria" w:hAnsi="Cambria" w:cs="Arial"/>
        </w:rPr>
      </w:pPr>
      <w:r>
        <w:rPr>
          <w:rFonts w:ascii="Cambria" w:hAnsi="Cambria" w:cs="Arial"/>
        </w:rPr>
        <w:t xml:space="preserve">The café area has been sized </w:t>
      </w:r>
      <w:r w:rsidR="0020426C">
        <w:rPr>
          <w:rFonts w:ascii="Cambria" w:hAnsi="Cambria" w:cs="Arial"/>
        </w:rPr>
        <w:t>appropriately</w:t>
      </w:r>
      <w:r w:rsidR="00361EF6">
        <w:rPr>
          <w:rFonts w:ascii="Cambria" w:hAnsi="Cambria" w:cs="Arial"/>
        </w:rPr>
        <w:t xml:space="preserve"> (see </w:t>
      </w:r>
      <w:r w:rsidR="00361EF6" w:rsidRPr="00361EF6">
        <w:rPr>
          <w:rFonts w:ascii="Cambria" w:hAnsi="Cambria" w:cs="Arial"/>
          <w:highlight w:val="red"/>
        </w:rPr>
        <w:t>APPENDIX</w:t>
      </w:r>
      <w:r w:rsidR="00361EF6">
        <w:rPr>
          <w:rFonts w:ascii="Cambria" w:hAnsi="Cambria" w:cs="Arial"/>
        </w:rPr>
        <w:t>)</w:t>
      </w:r>
      <w:r>
        <w:rPr>
          <w:rFonts w:ascii="Cambria" w:hAnsi="Cambria" w:cs="Arial"/>
        </w:rPr>
        <w:t xml:space="preserve"> for th</w:t>
      </w:r>
      <w:r w:rsidR="006063F9">
        <w:rPr>
          <w:rFonts w:ascii="Cambria" w:hAnsi="Cambria" w:cs="Arial"/>
        </w:rPr>
        <w:t>e membership numbers to include</w:t>
      </w:r>
      <w:r>
        <w:rPr>
          <w:rFonts w:ascii="Cambria" w:hAnsi="Cambria" w:cs="Arial"/>
        </w:rPr>
        <w:t xml:space="preserve"> coffee machines</w:t>
      </w:r>
      <w:r w:rsidR="0020426C">
        <w:rPr>
          <w:rFonts w:ascii="Cambria" w:hAnsi="Cambria" w:cs="Arial"/>
        </w:rPr>
        <w:t xml:space="preserve">, fridge freezers, display cabinets, a Panini press and </w:t>
      </w:r>
      <w:r w:rsidR="00361EF6">
        <w:rPr>
          <w:rFonts w:ascii="Cambria" w:hAnsi="Cambria" w:cs="Arial"/>
        </w:rPr>
        <w:t xml:space="preserve">computers. Costing and referencing of these items can be found in </w:t>
      </w:r>
      <w:r w:rsidR="0020426C" w:rsidRPr="0020426C">
        <w:rPr>
          <w:rFonts w:ascii="Cambria" w:hAnsi="Cambria" w:cs="Arial"/>
          <w:highlight w:val="red"/>
        </w:rPr>
        <w:t>APPENDIX.</w:t>
      </w:r>
    </w:p>
    <w:p w:rsidR="0020426C" w:rsidRDefault="00822B7C" w:rsidP="003E6B7A">
      <w:pPr>
        <w:rPr>
          <w:rFonts w:ascii="Cambria" w:hAnsi="Cambria" w:cs="Arial"/>
          <w:u w:val="single"/>
        </w:rPr>
      </w:pPr>
      <w:r w:rsidRPr="00822B7C">
        <w:rPr>
          <w:rFonts w:ascii="Cambria" w:hAnsi="Cambria" w:cs="Arial"/>
          <w:b/>
          <w:u w:val="single"/>
        </w:rPr>
        <w:t>3.2</w:t>
      </w:r>
      <w:r>
        <w:rPr>
          <w:rFonts w:ascii="Cambria" w:hAnsi="Cambria" w:cs="Arial"/>
          <w:u w:val="single"/>
        </w:rPr>
        <w:t xml:space="preserve"> </w:t>
      </w:r>
      <w:r w:rsidR="0020426C">
        <w:rPr>
          <w:rFonts w:ascii="Cambria" w:hAnsi="Cambria" w:cs="Arial"/>
          <w:u w:val="single"/>
        </w:rPr>
        <w:t>Discussion of facilities</w:t>
      </w:r>
    </w:p>
    <w:p w:rsidR="0097370E" w:rsidRDefault="00610457" w:rsidP="003E6B7A">
      <w:pPr>
        <w:rPr>
          <w:rFonts w:ascii="Cambria" w:hAnsi="Cambria" w:cs="Arial"/>
        </w:rPr>
      </w:pPr>
      <w:r>
        <w:rPr>
          <w:rFonts w:ascii="Cambria" w:hAnsi="Cambria" w:cs="Arial"/>
          <w:noProof/>
          <w:lang w:eastAsia="en-GB"/>
        </w:rPr>
        <w:drawing>
          <wp:anchor distT="0" distB="0" distL="114300" distR="114300" simplePos="0" relativeHeight="251665408" behindDoc="0" locked="0" layoutInCell="1" allowOverlap="1" wp14:anchorId="2E236026" wp14:editId="1E2C6859">
            <wp:simplePos x="0" y="0"/>
            <wp:positionH relativeFrom="column">
              <wp:posOffset>4195868</wp:posOffset>
            </wp:positionH>
            <wp:positionV relativeFrom="paragraph">
              <wp:posOffset>2092114</wp:posOffset>
            </wp:positionV>
            <wp:extent cx="2184497" cy="1821180"/>
            <wp:effectExtent l="0" t="0" r="635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84497" cy="1821180"/>
                    </a:xfrm>
                    <a:prstGeom prst="rect">
                      <a:avLst/>
                    </a:prstGeom>
                    <a:noFill/>
                  </pic:spPr>
                </pic:pic>
              </a:graphicData>
            </a:graphic>
            <wp14:sizeRelH relativeFrom="page">
              <wp14:pctWidth>0</wp14:pctWidth>
            </wp14:sizeRelH>
            <wp14:sizeRelV relativeFrom="page">
              <wp14:pctHeight>0</wp14:pctHeight>
            </wp14:sizeRelV>
          </wp:anchor>
        </w:drawing>
      </w:r>
      <w:r w:rsidR="00880C7B">
        <w:rPr>
          <w:rFonts w:ascii="Cambria" w:hAnsi="Cambria" w:cs="Arial"/>
        </w:rPr>
        <w:t xml:space="preserve">The </w:t>
      </w:r>
      <w:r w:rsidR="006063F9">
        <w:rPr>
          <w:rFonts w:ascii="Cambria" w:hAnsi="Cambria" w:cs="Arial"/>
        </w:rPr>
        <w:t>self-powered</w:t>
      </w:r>
      <w:r w:rsidR="00880C7B">
        <w:rPr>
          <w:rFonts w:ascii="Cambria" w:hAnsi="Cambria" w:cs="Arial"/>
        </w:rPr>
        <w:t xml:space="preserve"> gym equipment was decided on after </w:t>
      </w:r>
      <w:r w:rsidR="00683D11">
        <w:rPr>
          <w:rFonts w:ascii="Cambria" w:hAnsi="Cambria" w:cs="Arial"/>
        </w:rPr>
        <w:t xml:space="preserve">available data from a report on the university of California gym </w:t>
      </w:r>
      <w:r w:rsidR="006063F9">
        <w:rPr>
          <w:rFonts w:ascii="Cambria" w:hAnsi="Cambria" w:cs="Arial"/>
        </w:rPr>
        <w:t>show</w:t>
      </w:r>
      <w:r w:rsidR="00365B4E">
        <w:rPr>
          <w:rFonts w:ascii="Cambria" w:hAnsi="Cambria" w:cs="Arial"/>
        </w:rPr>
        <w:t>ed that cardio machines consume</w:t>
      </w:r>
      <w:r w:rsidR="006063F9">
        <w:rPr>
          <w:rFonts w:ascii="Cambria" w:hAnsi="Cambria" w:cs="Arial"/>
        </w:rPr>
        <w:t xml:space="preserve"> 12% of their total </w:t>
      </w:r>
      <w:r w:rsidR="00880C7B">
        <w:rPr>
          <w:rFonts w:ascii="Cambria" w:hAnsi="Cambria" w:cs="Arial"/>
        </w:rPr>
        <w:t>energy usage</w:t>
      </w:r>
      <w:r w:rsidR="00F76571">
        <w:rPr>
          <w:rFonts w:ascii="Cambria" w:hAnsi="Cambria" w:cs="Arial"/>
        </w:rPr>
        <w:t xml:space="preserve"> (</w:t>
      </w:r>
      <w:proofErr w:type="spellStart"/>
      <w:r w:rsidR="00F76571">
        <w:rPr>
          <w:rFonts w:ascii="Cambria" w:hAnsi="Cambria" w:cs="Arial"/>
        </w:rPr>
        <w:t>Maha</w:t>
      </w:r>
      <w:proofErr w:type="spellEnd"/>
      <w:r w:rsidR="00F76571">
        <w:rPr>
          <w:rFonts w:ascii="Cambria" w:hAnsi="Cambria" w:cs="Arial"/>
        </w:rPr>
        <w:t xml:space="preserve"> and H</w:t>
      </w:r>
      <w:r w:rsidR="00683D11">
        <w:rPr>
          <w:rFonts w:ascii="Cambria" w:hAnsi="Cambria" w:cs="Arial"/>
        </w:rPr>
        <w:t>aji, 2010)</w:t>
      </w:r>
      <w:r w:rsidR="00880C7B">
        <w:rPr>
          <w:rFonts w:ascii="Cambria" w:hAnsi="Cambria" w:cs="Arial"/>
        </w:rPr>
        <w:t>, this i</w:t>
      </w:r>
      <w:r w:rsidR="006063F9">
        <w:rPr>
          <w:rFonts w:ascii="Cambria" w:hAnsi="Cambria" w:cs="Arial"/>
        </w:rPr>
        <w:t>s mainly due to the treadmills</w:t>
      </w:r>
      <w:r w:rsidR="00880C7B">
        <w:rPr>
          <w:rFonts w:ascii="Cambria" w:hAnsi="Cambria" w:cs="Arial"/>
        </w:rPr>
        <w:t>. Treadmills are highly energy consuming due to their mechanical design as they are operated by a motor that turns the belt to match the v</w:t>
      </w:r>
      <w:r w:rsidR="006063F9">
        <w:rPr>
          <w:rFonts w:ascii="Cambria" w:hAnsi="Cambria" w:cs="Arial"/>
        </w:rPr>
        <w:t>elocity of the runner. They require 1.5-3 horse power so at</w:t>
      </w:r>
      <w:r w:rsidR="00880C7B">
        <w:rPr>
          <w:rFonts w:ascii="Cambria" w:hAnsi="Cambria" w:cs="Arial"/>
        </w:rPr>
        <w:t xml:space="preserve"> maximum capacity would require 2.2kW to power, leadin</w:t>
      </w:r>
      <w:r w:rsidR="006063F9">
        <w:rPr>
          <w:rFonts w:ascii="Cambria" w:hAnsi="Cambria" w:cs="Arial"/>
        </w:rPr>
        <w:t>g to around 170000kWh per year</w:t>
      </w:r>
      <w:r w:rsidR="00F76571">
        <w:rPr>
          <w:rFonts w:ascii="Cambria" w:hAnsi="Cambria" w:cs="Arial"/>
        </w:rPr>
        <w:t xml:space="preserve"> - </w:t>
      </w:r>
      <w:r w:rsidR="00880C7B">
        <w:rPr>
          <w:rFonts w:ascii="Cambria" w:hAnsi="Cambria" w:cs="Arial"/>
        </w:rPr>
        <w:t>around one third of our total energy usage</w:t>
      </w:r>
      <w:r w:rsidR="00C033F4">
        <w:rPr>
          <w:rFonts w:ascii="Cambria" w:hAnsi="Cambria" w:cs="Arial"/>
        </w:rPr>
        <w:t xml:space="preserve"> (</w:t>
      </w:r>
      <w:proofErr w:type="spellStart"/>
      <w:r w:rsidR="00683D11">
        <w:rPr>
          <w:rFonts w:ascii="Cambria" w:hAnsi="Cambria" w:cs="Arial"/>
        </w:rPr>
        <w:t>Maha</w:t>
      </w:r>
      <w:proofErr w:type="spellEnd"/>
      <w:r w:rsidR="00683D11">
        <w:rPr>
          <w:rFonts w:ascii="Cambria" w:hAnsi="Cambria" w:cs="Arial"/>
        </w:rPr>
        <w:t xml:space="preserve"> and Haji, 2010)</w:t>
      </w:r>
      <w:r w:rsidR="00880C7B">
        <w:rPr>
          <w:rFonts w:ascii="Cambria" w:hAnsi="Cambria" w:cs="Arial"/>
        </w:rPr>
        <w:t xml:space="preserve">. For this reason </w:t>
      </w:r>
      <w:r w:rsidR="006063F9">
        <w:rPr>
          <w:rFonts w:ascii="Cambria" w:hAnsi="Cambria" w:cs="Arial"/>
        </w:rPr>
        <w:t>self-powered</w:t>
      </w:r>
      <w:r w:rsidR="00880C7B">
        <w:rPr>
          <w:rFonts w:ascii="Cambria" w:hAnsi="Cambria" w:cs="Arial"/>
        </w:rPr>
        <w:t xml:space="preserve"> machines have been selected consideri</w:t>
      </w:r>
      <w:r w:rsidR="00F76571">
        <w:rPr>
          <w:rFonts w:ascii="Cambria" w:hAnsi="Cambria" w:cs="Arial"/>
        </w:rPr>
        <w:t>ng the initial cost is greater. T</w:t>
      </w:r>
      <w:r w:rsidR="0097370E">
        <w:rPr>
          <w:rFonts w:ascii="Cambria" w:hAnsi="Cambria" w:cs="Arial"/>
        </w:rPr>
        <w:t>he benefits of not needing to generate the extra energy was the deciding factor. The concept of generating energy from human power through the machines was</w:t>
      </w:r>
      <w:r w:rsidR="0097370E">
        <w:rPr>
          <w:rFonts w:ascii="Cambria" w:hAnsi="Cambria" w:cs="Arial"/>
        </w:rPr>
        <w:br/>
        <w:t xml:space="preserve">researched, but the very large equipment cost </w:t>
      </w:r>
      <w:r w:rsidR="002F514E">
        <w:rPr>
          <w:rFonts w:ascii="Cambria" w:hAnsi="Cambria" w:cs="Arial"/>
        </w:rPr>
        <w:t>(£20000) (</w:t>
      </w:r>
      <w:proofErr w:type="spellStart"/>
      <w:r w:rsidR="000F184D">
        <w:rPr>
          <w:rFonts w:ascii="Cambria" w:hAnsi="Cambria" w:cs="Arial"/>
        </w:rPr>
        <w:t>Maha</w:t>
      </w:r>
      <w:proofErr w:type="spellEnd"/>
      <w:r w:rsidR="000F184D">
        <w:rPr>
          <w:rFonts w:ascii="Cambria" w:hAnsi="Cambria" w:cs="Arial"/>
        </w:rPr>
        <w:t xml:space="preserve"> and Haji, 2010</w:t>
      </w:r>
      <w:proofErr w:type="gramStart"/>
      <w:r w:rsidR="000F184D">
        <w:rPr>
          <w:rFonts w:ascii="Cambria" w:hAnsi="Cambria" w:cs="Arial"/>
        </w:rPr>
        <w:t>)</w:t>
      </w:r>
      <w:r w:rsidR="0097370E">
        <w:rPr>
          <w:rFonts w:ascii="Cambria" w:hAnsi="Cambria" w:cs="Arial"/>
        </w:rPr>
        <w:t>was</w:t>
      </w:r>
      <w:proofErr w:type="gramEnd"/>
      <w:r w:rsidR="0097370E">
        <w:rPr>
          <w:rFonts w:ascii="Cambria" w:hAnsi="Cambria" w:cs="Arial"/>
        </w:rPr>
        <w:t xml:space="preserve"> not a worthy</w:t>
      </w:r>
      <w:r w:rsidR="0097370E">
        <w:rPr>
          <w:rFonts w:ascii="Cambria" w:hAnsi="Cambria" w:cs="Arial"/>
        </w:rPr>
        <w:br/>
        <w:t>investment when only an insignificant amount of energy could be</w:t>
      </w:r>
      <w:r w:rsidR="0097370E">
        <w:rPr>
          <w:rFonts w:ascii="Cambria" w:hAnsi="Cambria" w:cs="Arial"/>
        </w:rPr>
        <w:br/>
        <w:t>generated.</w:t>
      </w:r>
    </w:p>
    <w:p w:rsidR="00C033F4" w:rsidRPr="00C033F4" w:rsidRDefault="00610457" w:rsidP="003E6B7A">
      <w:pPr>
        <w:rPr>
          <w:rFonts w:ascii="Cambria" w:hAnsi="Cambria" w:cs="Arial"/>
        </w:rPr>
      </w:pPr>
      <w:r>
        <w:rPr>
          <w:rFonts w:ascii="Cambria" w:hAnsi="Cambria" w:cs="Arial"/>
        </w:rPr>
        <w:t>The café is worth investing in as it will also generate an income for</w:t>
      </w:r>
      <w:r>
        <w:rPr>
          <w:rFonts w:ascii="Cambria" w:hAnsi="Cambria" w:cs="Arial"/>
        </w:rPr>
        <w:br/>
        <w:t xml:space="preserve">the </w:t>
      </w:r>
      <w:r w:rsidR="0062091B">
        <w:rPr>
          <w:rFonts w:ascii="Cambria" w:hAnsi="Cambria" w:cs="Arial"/>
        </w:rPr>
        <w:t>business</w:t>
      </w:r>
      <w:r>
        <w:rPr>
          <w:rFonts w:ascii="Cambria" w:hAnsi="Cambria" w:cs="Arial"/>
        </w:rPr>
        <w:t xml:space="preserve"> (quantified in a later section) as it will also be open to</w:t>
      </w:r>
      <w:r>
        <w:rPr>
          <w:rFonts w:ascii="Cambria" w:hAnsi="Cambria" w:cs="Arial"/>
        </w:rPr>
        <w:br/>
        <w:t xml:space="preserve">non-members. </w:t>
      </w:r>
      <w:r w:rsidR="00C033F4">
        <w:rPr>
          <w:rFonts w:ascii="Cambria" w:hAnsi="Cambria" w:cs="Arial"/>
        </w:rPr>
        <w:t xml:space="preserve">                                           </w:t>
      </w:r>
      <w:r>
        <w:rPr>
          <w:rFonts w:ascii="Cambria" w:hAnsi="Cambria" w:cs="Arial"/>
        </w:rPr>
        <w:br/>
      </w:r>
      <w:r w:rsidR="00C033F4">
        <w:rPr>
          <w:rFonts w:ascii="Cambria" w:hAnsi="Cambria" w:cs="Arial"/>
        </w:rPr>
        <w:t xml:space="preserve">                                                           </w:t>
      </w:r>
      <w:r w:rsidR="00C033F4">
        <w:rPr>
          <w:rFonts w:ascii="Cambria" w:hAnsi="Cambria" w:cs="Arial"/>
          <w:b/>
        </w:rPr>
        <w:t>Figure 2- Energy usage breakdown</w:t>
      </w:r>
      <w:r w:rsidR="00C033F4">
        <w:rPr>
          <w:rFonts w:ascii="Cambria" w:hAnsi="Cambria" w:cs="Arial"/>
          <w:b/>
        </w:rPr>
        <w:br/>
        <w:t xml:space="preserve">                                                                               for UoC gym</w:t>
      </w:r>
      <w:r w:rsidR="00C033F4">
        <w:rPr>
          <w:rFonts w:ascii="Cambria" w:hAnsi="Cambria" w:cs="Arial"/>
          <w:b/>
        </w:rPr>
        <w:br/>
        <w:t xml:space="preserve">                                                           </w:t>
      </w:r>
      <w:r w:rsidR="00C033F4">
        <w:rPr>
          <w:rFonts w:ascii="Cambria" w:hAnsi="Cambria" w:cs="Arial"/>
        </w:rPr>
        <w:t>(Human power generation in fitness</w:t>
      </w:r>
      <w:r w:rsidR="00C033F4">
        <w:rPr>
          <w:rFonts w:ascii="Cambria" w:hAnsi="Cambria" w:cs="Arial"/>
        </w:rPr>
        <w:br/>
        <w:t xml:space="preserve">                                                            facilities, 2010)</w:t>
      </w:r>
    </w:p>
    <w:p w:rsidR="00DB67A0" w:rsidRPr="00C033F4" w:rsidRDefault="00C033F4" w:rsidP="00C033F4">
      <w:pPr>
        <w:rPr>
          <w:rFonts w:ascii="Cambria" w:hAnsi="Cambria" w:cs="Arial"/>
          <w:b/>
        </w:rPr>
      </w:pPr>
      <w:r>
        <w:rPr>
          <w:rFonts w:ascii="Cambria" w:hAnsi="Cambria" w:cs="Arial"/>
          <w:b/>
        </w:rPr>
        <w:t xml:space="preserve">                                                                             </w:t>
      </w:r>
      <w:r w:rsidR="00880C7B">
        <w:rPr>
          <w:rFonts w:ascii="Cambria" w:hAnsi="Cambria" w:cs="Arial"/>
        </w:rPr>
        <w:br/>
      </w:r>
      <w:r>
        <w:rPr>
          <w:rFonts w:ascii="Cambria" w:hAnsi="Cambria" w:cs="Arial"/>
          <w:b/>
        </w:rPr>
        <w:t xml:space="preserve">2. </w:t>
      </w:r>
      <w:r w:rsidR="00DB67A0" w:rsidRPr="00C033F4">
        <w:rPr>
          <w:rFonts w:ascii="Cambria" w:hAnsi="Cambria" w:cs="Arial"/>
          <w:b/>
          <w:u w:val="single"/>
        </w:rPr>
        <w:t>Energy generation</w:t>
      </w:r>
      <w:r w:rsidR="008220CC" w:rsidRPr="00C033F4">
        <w:rPr>
          <w:rFonts w:ascii="Cambria" w:hAnsi="Cambria" w:cs="Arial"/>
          <w:b/>
          <w:u w:val="single"/>
        </w:rPr>
        <w:t xml:space="preserve"> and storage</w:t>
      </w:r>
    </w:p>
    <w:p w:rsidR="003E6B7A" w:rsidRPr="00D636C1" w:rsidRDefault="00822B7C" w:rsidP="003E6B7A">
      <w:pPr>
        <w:rPr>
          <w:rFonts w:ascii="Cambria" w:hAnsi="Cambria" w:cs="Arial"/>
        </w:rPr>
      </w:pPr>
      <w:r w:rsidRPr="00822B7C">
        <w:rPr>
          <w:rFonts w:ascii="Cambria" w:hAnsi="Cambria" w:cs="Arial"/>
          <w:b/>
          <w:u w:val="single"/>
        </w:rPr>
        <w:t>4.1</w:t>
      </w:r>
      <w:r>
        <w:rPr>
          <w:rFonts w:ascii="Cambria" w:hAnsi="Cambria" w:cs="Arial"/>
          <w:u w:val="single"/>
        </w:rPr>
        <w:t xml:space="preserve"> </w:t>
      </w:r>
      <w:r w:rsidR="00DB67A0">
        <w:rPr>
          <w:rFonts w:ascii="Cambria" w:hAnsi="Cambria" w:cs="Arial"/>
          <w:u w:val="single"/>
        </w:rPr>
        <w:t>Wind energy</w:t>
      </w:r>
    </w:p>
    <w:p w:rsidR="003E6B7A" w:rsidRPr="004F014A" w:rsidRDefault="003E6B7A" w:rsidP="003E6B7A">
      <w:pPr>
        <w:rPr>
          <w:rFonts w:ascii="Cambria" w:hAnsi="Cambria" w:cs="Arial"/>
          <w:b/>
        </w:rPr>
      </w:pPr>
      <w:r w:rsidRPr="00741AA0">
        <w:rPr>
          <w:rFonts w:ascii="Cambria" w:hAnsi="Cambria" w:cs="Arial"/>
          <w:noProof/>
          <w:u w:val="single"/>
          <w:lang w:eastAsia="en-GB"/>
        </w:rPr>
        <w:drawing>
          <wp:anchor distT="0" distB="0" distL="114300" distR="114300" simplePos="0" relativeHeight="251659264" behindDoc="0" locked="0" layoutInCell="1" allowOverlap="1" wp14:anchorId="79106A25" wp14:editId="05C5058E">
            <wp:simplePos x="0" y="0"/>
            <wp:positionH relativeFrom="column">
              <wp:posOffset>3295650</wp:posOffset>
            </wp:positionH>
            <wp:positionV relativeFrom="paragraph">
              <wp:posOffset>1169035</wp:posOffset>
            </wp:positionV>
            <wp:extent cx="957104" cy="1276138"/>
            <wp:effectExtent l="0" t="0" r="0" b="635"/>
            <wp:wrapNone/>
            <wp:docPr id="2" name="Picture 2" descr="Windspi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dspire 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7104" cy="12761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36C1">
        <w:rPr>
          <w:rFonts w:ascii="Cambria" w:hAnsi="Cambria" w:cs="Arial"/>
        </w:rPr>
        <w:t xml:space="preserve">Wind spires are vertical wind turbines developed by </w:t>
      </w:r>
      <w:r w:rsidR="00527C47">
        <w:rPr>
          <w:rFonts w:ascii="Cambria" w:hAnsi="Cambria" w:cs="Arial"/>
        </w:rPr>
        <w:t xml:space="preserve">an </w:t>
      </w:r>
      <w:r w:rsidRPr="00D636C1">
        <w:rPr>
          <w:rFonts w:ascii="Cambria" w:hAnsi="Cambria" w:cs="Arial"/>
        </w:rPr>
        <w:t>energy company</w:t>
      </w:r>
      <w:r w:rsidR="00527C47">
        <w:rPr>
          <w:rFonts w:ascii="Cambria" w:hAnsi="Cambria" w:cs="Arial"/>
        </w:rPr>
        <w:t xml:space="preserve"> named</w:t>
      </w:r>
      <w:r w:rsidRPr="00D636C1">
        <w:rPr>
          <w:rFonts w:ascii="Cambria" w:hAnsi="Cambria" w:cs="Arial"/>
        </w:rPr>
        <w:t xml:space="preserve"> ‘Hyperion’. The unit consists of a turbine, generator and inverter/converter, it can be equipped to generate either single phase or three phase electricity. The wind spires can be installed as a fully integrated system with </w:t>
      </w:r>
      <w:r w:rsidR="00CC3FA8">
        <w:rPr>
          <w:rFonts w:ascii="Cambria" w:hAnsi="Cambria" w:cs="Arial"/>
        </w:rPr>
        <w:t>capability of generating up to 5kW</w:t>
      </w:r>
      <w:r w:rsidRPr="00D636C1">
        <w:rPr>
          <w:rFonts w:ascii="Cambria" w:hAnsi="Cambria" w:cs="Arial"/>
        </w:rPr>
        <w:t xml:space="preserve"> at maximum capacity. Due to the minimisation of moving parts and a highly aerodynamic structure, the unit operates with minimal sound, tests show that the sound of the wind interacting with the building itself will produce a louder noise than the spire</w:t>
      </w:r>
      <w:r w:rsidR="00CC3FA8">
        <w:rPr>
          <w:rFonts w:ascii="Cambria" w:hAnsi="Cambria" w:cs="Arial"/>
        </w:rPr>
        <w:t>. Below are the relevant specifications</w:t>
      </w:r>
      <w:r w:rsidRPr="00D636C1">
        <w:rPr>
          <w:rFonts w:ascii="Cambria" w:hAnsi="Cambria" w:cs="Arial"/>
        </w:rPr>
        <w:t>:</w:t>
      </w:r>
      <w:r w:rsidR="004F014A">
        <w:rPr>
          <w:rFonts w:ascii="Cambria" w:hAnsi="Cambria" w:cs="Arial"/>
        </w:rPr>
        <w:t xml:space="preserve">                                                                                                                </w:t>
      </w:r>
      <w:r w:rsidR="00527C47">
        <w:rPr>
          <w:rFonts w:ascii="Cambria" w:hAnsi="Cambria" w:cs="Arial"/>
          <w:b/>
        </w:rPr>
        <w:t xml:space="preserve">Figure 3- </w:t>
      </w:r>
      <w:proofErr w:type="spellStart"/>
      <w:r w:rsidR="00527C47">
        <w:rPr>
          <w:rFonts w:ascii="Cambria" w:hAnsi="Cambria" w:cs="Arial"/>
          <w:b/>
        </w:rPr>
        <w:t>W</w:t>
      </w:r>
      <w:r w:rsidR="004F014A">
        <w:rPr>
          <w:rFonts w:ascii="Cambria" w:hAnsi="Cambria" w:cs="Arial"/>
          <w:b/>
        </w:rPr>
        <w:t>indspire</w:t>
      </w:r>
      <w:proofErr w:type="spellEnd"/>
      <w:r w:rsidR="004F014A">
        <w:rPr>
          <w:rFonts w:ascii="Cambria" w:hAnsi="Cambria" w:cs="Arial"/>
          <w:b/>
        </w:rPr>
        <w:t xml:space="preserve"> 4.0kW</w:t>
      </w:r>
    </w:p>
    <w:p w:rsidR="003E6B7A" w:rsidRDefault="003E6B7A" w:rsidP="003E6B7A">
      <w:pPr>
        <w:rPr>
          <w:rFonts w:ascii="Cambria" w:hAnsi="Cambria" w:cs="Arial"/>
        </w:rPr>
      </w:pPr>
      <w:r w:rsidRPr="00D636C1">
        <w:rPr>
          <w:rFonts w:ascii="Cambria" w:hAnsi="Cambria" w:cs="Arial"/>
        </w:rPr>
        <w:t>Rated Wind Speed:</w:t>
      </w:r>
      <w:r w:rsidRPr="00D636C1">
        <w:rPr>
          <w:rFonts w:ascii="Cambria" w:hAnsi="Cambria" w:cs="Arial"/>
        </w:rPr>
        <w:tab/>
        <w:t xml:space="preserve"> </w:t>
      </w:r>
      <w:r w:rsidRPr="00D636C1">
        <w:rPr>
          <w:rFonts w:ascii="Cambria" w:hAnsi="Cambria" w:cs="Arial"/>
        </w:rPr>
        <w:tab/>
        <w:t>12.5m/s (28mph)</w:t>
      </w:r>
      <w:r w:rsidR="004F014A">
        <w:rPr>
          <w:rFonts w:ascii="Cambria" w:hAnsi="Cambria" w:cs="Arial"/>
        </w:rPr>
        <w:t xml:space="preserve">                                              (windspireenergy.com, 2015</w:t>
      </w:r>
      <w:proofErr w:type="gramStart"/>
      <w:r w:rsidR="004F014A">
        <w:rPr>
          <w:rFonts w:ascii="Cambria" w:hAnsi="Cambria" w:cs="Arial"/>
        </w:rPr>
        <w:t>)</w:t>
      </w:r>
      <w:proofErr w:type="gramEnd"/>
      <w:r w:rsidRPr="00D636C1">
        <w:rPr>
          <w:rFonts w:ascii="Cambria" w:hAnsi="Cambria" w:cs="Arial"/>
        </w:rPr>
        <w:br/>
        <w:t>Survival Wind Speed:</w:t>
      </w:r>
      <w:r w:rsidRPr="00D636C1">
        <w:rPr>
          <w:rFonts w:ascii="Cambria" w:hAnsi="Cambria" w:cs="Arial"/>
        </w:rPr>
        <w:tab/>
        <w:t xml:space="preserve"> </w:t>
      </w:r>
      <w:r w:rsidRPr="00D636C1">
        <w:rPr>
          <w:rFonts w:ascii="Cambria" w:hAnsi="Cambria" w:cs="Arial"/>
        </w:rPr>
        <w:tab/>
        <w:t>45m/s (100mph)</w:t>
      </w:r>
      <w:r w:rsidRPr="00D636C1">
        <w:rPr>
          <w:rFonts w:ascii="Cambria" w:hAnsi="Cambria" w:cs="Arial"/>
        </w:rPr>
        <w:br/>
        <w:t>Overall Height:</w:t>
      </w:r>
      <w:r w:rsidRPr="00D636C1">
        <w:rPr>
          <w:rFonts w:ascii="Cambria" w:hAnsi="Cambria" w:cs="Arial"/>
        </w:rPr>
        <w:tab/>
        <w:t xml:space="preserve"> </w:t>
      </w:r>
      <w:r w:rsidRPr="00D636C1">
        <w:rPr>
          <w:rFonts w:ascii="Cambria" w:hAnsi="Cambria" w:cs="Arial"/>
        </w:rPr>
        <w:tab/>
      </w:r>
      <w:r w:rsidR="00CF06E0">
        <w:rPr>
          <w:rFonts w:ascii="Cambria" w:hAnsi="Cambria" w:cs="Arial"/>
        </w:rPr>
        <w:t xml:space="preserve">               </w:t>
      </w:r>
      <w:r w:rsidRPr="00D636C1">
        <w:rPr>
          <w:rFonts w:ascii="Cambria" w:hAnsi="Cambria" w:cs="Arial"/>
        </w:rPr>
        <w:t>3.11m (10.2ft)</w:t>
      </w:r>
      <w:r w:rsidRPr="00D636C1">
        <w:rPr>
          <w:rFonts w:ascii="Cambria" w:hAnsi="Cambria" w:cs="Arial"/>
        </w:rPr>
        <w:br/>
        <w:t>Rotor Diameter:</w:t>
      </w:r>
      <w:r w:rsidRPr="00D636C1">
        <w:rPr>
          <w:rFonts w:ascii="Cambria" w:hAnsi="Cambria" w:cs="Arial"/>
        </w:rPr>
        <w:tab/>
        <w:t xml:space="preserve"> </w:t>
      </w:r>
      <w:r w:rsidRPr="00D636C1">
        <w:rPr>
          <w:rFonts w:ascii="Cambria" w:hAnsi="Cambria" w:cs="Arial"/>
        </w:rPr>
        <w:tab/>
        <w:t>2.75m (9.02ft)</w:t>
      </w:r>
      <w:r w:rsidRPr="00D636C1">
        <w:rPr>
          <w:rFonts w:ascii="Cambria" w:hAnsi="Cambria" w:cs="Arial"/>
        </w:rPr>
        <w:br/>
        <w:t>Nominal Power:</w:t>
      </w:r>
      <w:r w:rsidRPr="00D636C1">
        <w:rPr>
          <w:rFonts w:ascii="Cambria" w:hAnsi="Cambria" w:cs="Arial"/>
        </w:rPr>
        <w:tab/>
        <w:t xml:space="preserve"> </w:t>
      </w:r>
      <w:r w:rsidRPr="00D636C1">
        <w:rPr>
          <w:rFonts w:ascii="Cambria" w:hAnsi="Cambria" w:cs="Arial"/>
        </w:rPr>
        <w:tab/>
        <w:t>4.0kW</w:t>
      </w:r>
      <w:r w:rsidRPr="00D636C1">
        <w:rPr>
          <w:rFonts w:ascii="Cambria" w:hAnsi="Cambria" w:cs="Arial"/>
        </w:rPr>
        <w:br/>
        <w:t>Peak Power:</w:t>
      </w:r>
      <w:r w:rsidRPr="00D636C1">
        <w:rPr>
          <w:rFonts w:ascii="Cambria" w:hAnsi="Cambria" w:cs="Arial"/>
        </w:rPr>
        <w:tab/>
        <w:t xml:space="preserve"> </w:t>
      </w:r>
      <w:r w:rsidRPr="00D636C1">
        <w:rPr>
          <w:rFonts w:ascii="Cambria" w:hAnsi="Cambria" w:cs="Arial"/>
        </w:rPr>
        <w:tab/>
        <w:t xml:space="preserve">          </w:t>
      </w:r>
      <w:r w:rsidR="00CF06E0">
        <w:rPr>
          <w:rFonts w:ascii="Cambria" w:hAnsi="Cambria" w:cs="Arial"/>
        </w:rPr>
        <w:t xml:space="preserve">   </w:t>
      </w:r>
      <w:r w:rsidRPr="00D636C1">
        <w:rPr>
          <w:rFonts w:ascii="Cambria" w:hAnsi="Cambria" w:cs="Arial"/>
        </w:rPr>
        <w:t xml:space="preserve">  5.0kW</w:t>
      </w:r>
    </w:p>
    <w:p w:rsidR="004F014A" w:rsidRPr="00D636C1" w:rsidRDefault="004F014A" w:rsidP="003E6B7A">
      <w:pPr>
        <w:rPr>
          <w:rFonts w:ascii="Cambria" w:hAnsi="Cambria" w:cs="Arial"/>
        </w:rPr>
      </w:pPr>
      <w:r>
        <w:rPr>
          <w:rFonts w:ascii="Cambria" w:hAnsi="Cambria" w:cs="Arial"/>
        </w:rPr>
        <w:t>(windspireenergy.com, 2015)</w:t>
      </w:r>
    </w:p>
    <w:p w:rsidR="00DB5F22" w:rsidRDefault="003E6B7A" w:rsidP="003E6B7A">
      <w:pPr>
        <w:rPr>
          <w:rFonts w:ascii="Cambria" w:hAnsi="Cambria" w:cs="Arial"/>
        </w:rPr>
      </w:pPr>
      <w:r w:rsidRPr="00D636C1">
        <w:rPr>
          <w:rFonts w:ascii="Cambria" w:hAnsi="Cambria" w:cs="Arial"/>
        </w:rPr>
        <w:lastRenderedPageBreak/>
        <w:t xml:space="preserve">The unit can be installed on either the roof or a ground </w:t>
      </w:r>
      <w:r>
        <w:rPr>
          <w:rFonts w:ascii="Cambria" w:hAnsi="Cambria" w:cs="Arial"/>
        </w:rPr>
        <w:t>mount, it can be fitted for on-g</w:t>
      </w:r>
      <w:r w:rsidRPr="00D636C1">
        <w:rPr>
          <w:rFonts w:ascii="Cambria" w:hAnsi="Cambria" w:cs="Arial"/>
        </w:rPr>
        <w:t>rid connection to enable excess energy to be sold back to the grid. They can operate in turbulent winds and are low maintenance with high generation capabilities.</w:t>
      </w:r>
    </w:p>
    <w:p w:rsidR="00DB5F22" w:rsidRPr="00835759" w:rsidRDefault="00DB5F22" w:rsidP="00DB5F22">
      <w:pPr>
        <w:rPr>
          <w:rFonts w:ascii="Cambria" w:hAnsi="Cambria" w:cs="Arial"/>
          <w:b/>
        </w:rPr>
      </w:pPr>
      <w:r>
        <w:rPr>
          <w:rFonts w:ascii="Cambria" w:hAnsi="Cambria" w:cs="Arial"/>
        </w:rPr>
        <w:t xml:space="preserve">The </w:t>
      </w:r>
      <w:r w:rsidR="00CC3FA8">
        <w:rPr>
          <w:rFonts w:ascii="Cambria" w:hAnsi="Cambria" w:cs="Arial"/>
        </w:rPr>
        <w:t>wind spire</w:t>
      </w:r>
      <w:r>
        <w:rPr>
          <w:rFonts w:ascii="Cambria" w:hAnsi="Cambria" w:cs="Arial"/>
        </w:rPr>
        <w:t xml:space="preserve"> network would be installed to supply 85% of the gyms energy needs, It is assumed that the spires would operate continually at half the rated nominal power</w:t>
      </w:r>
      <w:r w:rsidR="007E459D">
        <w:rPr>
          <w:rFonts w:ascii="Cambria" w:hAnsi="Cambria" w:cs="Arial"/>
        </w:rPr>
        <w:t xml:space="preserve"> of 2kW - </w:t>
      </w:r>
      <w:r w:rsidR="00CC3FA8">
        <w:rPr>
          <w:rFonts w:ascii="Cambria" w:hAnsi="Cambria" w:cs="Arial"/>
        </w:rPr>
        <w:t xml:space="preserve">as this is what would be produced during the </w:t>
      </w:r>
      <w:r>
        <w:rPr>
          <w:rFonts w:ascii="Cambria" w:hAnsi="Cambria" w:cs="Arial"/>
        </w:rPr>
        <w:t>average</w:t>
      </w:r>
      <w:r w:rsidR="00CC3FA8">
        <w:rPr>
          <w:rFonts w:ascii="Cambria" w:hAnsi="Cambria" w:cs="Arial"/>
        </w:rPr>
        <w:t xml:space="preserve"> annual</w:t>
      </w:r>
      <w:r w:rsidR="007E459D">
        <w:rPr>
          <w:rFonts w:ascii="Cambria" w:hAnsi="Cambria" w:cs="Arial"/>
        </w:rPr>
        <w:t xml:space="preserve"> wind speed for </w:t>
      </w:r>
      <w:r w:rsidR="0077277E">
        <w:rPr>
          <w:rFonts w:ascii="Cambria" w:hAnsi="Cambria" w:cs="Arial"/>
        </w:rPr>
        <w:t>Plymouth and</w:t>
      </w:r>
      <w:r>
        <w:rPr>
          <w:rFonts w:ascii="Cambria" w:hAnsi="Cambria" w:cs="Arial"/>
        </w:rPr>
        <w:t xml:space="preserve"> that they will be runn</w:t>
      </w:r>
      <w:r w:rsidR="00CC3FA8">
        <w:rPr>
          <w:rFonts w:ascii="Cambria" w:hAnsi="Cambria" w:cs="Arial"/>
        </w:rPr>
        <w:t>ing 24 hours per day with surplus</w:t>
      </w:r>
      <w:r>
        <w:rPr>
          <w:rFonts w:ascii="Cambria" w:hAnsi="Cambria" w:cs="Arial"/>
        </w:rPr>
        <w:t xml:space="preserve"> energy generated being stored in a </w:t>
      </w:r>
      <w:r w:rsidR="007E459D">
        <w:rPr>
          <w:rFonts w:ascii="Cambria" w:hAnsi="Cambria" w:cs="Arial"/>
        </w:rPr>
        <w:t>battery network (see section 5</w:t>
      </w:r>
      <w:r>
        <w:rPr>
          <w:rFonts w:ascii="Cambria" w:hAnsi="Cambria" w:cs="Arial"/>
        </w:rPr>
        <w:t>) and extra excess being sold back to the grid. In</w:t>
      </w:r>
      <w:r w:rsidR="00AF39C0">
        <w:rPr>
          <w:rFonts w:ascii="Cambria" w:hAnsi="Cambria" w:cs="Arial"/>
        </w:rPr>
        <w:t xml:space="preserve"> order to meet the demand of 768</w:t>
      </w:r>
      <w:r>
        <w:rPr>
          <w:rFonts w:ascii="Cambria" w:hAnsi="Cambria" w:cs="Arial"/>
        </w:rPr>
        <w:t>kWh per day</w:t>
      </w:r>
      <w:r w:rsidR="007E459D">
        <w:rPr>
          <w:rFonts w:ascii="Cambria" w:hAnsi="Cambria" w:cs="Arial"/>
        </w:rPr>
        <w:t>, the formula below us used to calculate the number of units needed:</w:t>
      </w:r>
      <w:r w:rsidR="00835759">
        <w:rPr>
          <w:rFonts w:ascii="Cambria" w:hAnsi="Cambria" w:cs="Arial"/>
        </w:rPr>
        <w:t xml:space="preserve"> (calculations of energy usage see </w:t>
      </w:r>
      <w:r w:rsidR="00835759">
        <w:rPr>
          <w:rFonts w:ascii="Cambria" w:hAnsi="Cambria" w:cs="Arial"/>
          <w:b/>
        </w:rPr>
        <w:t>6.1)</w:t>
      </w:r>
    </w:p>
    <w:p w:rsidR="00DB5F22" w:rsidRDefault="00DB5F22" w:rsidP="00DB5F22">
      <w:pPr>
        <w:rPr>
          <w:rFonts w:ascii="Cambria" w:hAnsi="Cambria" w:cs="Arial"/>
          <w:b/>
        </w:rPr>
      </w:pPr>
      <w:r>
        <w:rPr>
          <w:rFonts w:ascii="Cambria" w:hAnsi="Cambria" w:cs="Arial"/>
          <w:b/>
        </w:rPr>
        <w:t xml:space="preserve">(Number of </w:t>
      </w:r>
      <w:r w:rsidR="00835759">
        <w:rPr>
          <w:rFonts w:ascii="Cambria" w:hAnsi="Cambria" w:cs="Arial"/>
          <w:b/>
        </w:rPr>
        <w:t>wind spires</w:t>
      </w:r>
      <w:r>
        <w:rPr>
          <w:rFonts w:ascii="Cambria" w:hAnsi="Cambria" w:cs="Arial"/>
          <w:b/>
        </w:rPr>
        <w:t>)*(Power rating)*(operational hours per day</w:t>
      </w:r>
      <w:proofErr w:type="gramStart"/>
      <w:r>
        <w:rPr>
          <w:rFonts w:ascii="Cambria" w:hAnsi="Cambria" w:cs="Arial"/>
          <w:b/>
        </w:rPr>
        <w:t>)=</w:t>
      </w:r>
      <w:proofErr w:type="gramEnd"/>
      <w:r>
        <w:rPr>
          <w:rFonts w:ascii="Cambria" w:hAnsi="Cambria" w:cs="Arial"/>
          <w:b/>
        </w:rPr>
        <w:t>(kWh gen. per day)</w:t>
      </w:r>
    </w:p>
    <w:p w:rsidR="00DB5F22" w:rsidRDefault="00AF39C0" w:rsidP="00DB5F22">
      <w:pPr>
        <w:rPr>
          <w:rFonts w:ascii="Cambria" w:hAnsi="Cambria" w:cs="Arial"/>
          <w:b/>
        </w:rPr>
      </w:pPr>
      <w:r>
        <w:rPr>
          <w:rFonts w:ascii="Cambria" w:hAnsi="Cambria" w:cs="Arial"/>
          <w:b/>
          <w:u w:val="single"/>
        </w:rPr>
        <w:t>16</w:t>
      </w:r>
      <w:r w:rsidR="00DB5F22" w:rsidRPr="00835759">
        <w:rPr>
          <w:rFonts w:ascii="Cambria" w:hAnsi="Cambria" w:cs="Arial"/>
          <w:b/>
          <w:u w:val="single"/>
        </w:rPr>
        <w:t xml:space="preserve"> Units</w:t>
      </w:r>
      <w:r w:rsidR="00DB5F22">
        <w:rPr>
          <w:rFonts w:ascii="Cambria" w:hAnsi="Cambria" w:cs="Arial"/>
          <w:b/>
        </w:rPr>
        <w:t xml:space="preserve"> * </w:t>
      </w:r>
      <w:r w:rsidR="00835759">
        <w:rPr>
          <w:rFonts w:ascii="Cambria" w:hAnsi="Cambria" w:cs="Arial"/>
          <w:b/>
        </w:rPr>
        <w:t>2kW *</w:t>
      </w:r>
      <w:r>
        <w:rPr>
          <w:rFonts w:ascii="Cambria" w:hAnsi="Cambria" w:cs="Arial"/>
          <w:b/>
        </w:rPr>
        <w:t xml:space="preserve"> 24hours = 768</w:t>
      </w:r>
      <w:r w:rsidR="00DB5F22">
        <w:rPr>
          <w:rFonts w:ascii="Cambria" w:hAnsi="Cambria" w:cs="Arial"/>
          <w:b/>
        </w:rPr>
        <w:t>kWh per day</w:t>
      </w:r>
    </w:p>
    <w:p w:rsidR="00DB5F22" w:rsidRDefault="00DB5F22" w:rsidP="00DB5F22">
      <w:pPr>
        <w:rPr>
          <w:rFonts w:ascii="Cambria" w:hAnsi="Cambria" w:cs="Arial"/>
        </w:rPr>
      </w:pPr>
      <w:r>
        <w:rPr>
          <w:rFonts w:ascii="Cambria" w:hAnsi="Cambria" w:cs="Arial"/>
        </w:rPr>
        <w:t>We would need a total of 13 wind s</w:t>
      </w:r>
      <w:r w:rsidR="00835759">
        <w:rPr>
          <w:rFonts w:ascii="Cambria" w:hAnsi="Cambria" w:cs="Arial"/>
        </w:rPr>
        <w:t xml:space="preserve">pires to meet </w:t>
      </w:r>
      <w:r w:rsidR="007E459D">
        <w:rPr>
          <w:rFonts w:ascii="Cambria" w:hAnsi="Cambria" w:cs="Arial"/>
        </w:rPr>
        <w:t>the specified</w:t>
      </w:r>
      <w:r w:rsidR="00835759">
        <w:rPr>
          <w:rFonts w:ascii="Cambria" w:hAnsi="Cambria" w:cs="Arial"/>
        </w:rPr>
        <w:t xml:space="preserve"> for wind energy</w:t>
      </w:r>
      <w:r>
        <w:rPr>
          <w:rFonts w:ascii="Cambria" w:hAnsi="Cambria" w:cs="Arial"/>
        </w:rPr>
        <w:t>.</w:t>
      </w:r>
    </w:p>
    <w:p w:rsidR="00DB5F22" w:rsidRDefault="00DB5F22" w:rsidP="003E6B7A">
      <w:pPr>
        <w:rPr>
          <w:rFonts w:ascii="Cambria" w:hAnsi="Cambria" w:cs="Arial"/>
        </w:rPr>
      </w:pPr>
    </w:p>
    <w:p w:rsidR="001B1AC1" w:rsidRPr="001B1AC1" w:rsidRDefault="00822B7C" w:rsidP="003E6B7A">
      <w:pPr>
        <w:rPr>
          <w:rFonts w:ascii="Cambria" w:hAnsi="Cambria" w:cs="Arial"/>
          <w:u w:val="single"/>
        </w:rPr>
      </w:pPr>
      <w:r>
        <w:rPr>
          <w:rFonts w:ascii="Cambria" w:hAnsi="Cambria" w:cs="Arial"/>
          <w:b/>
          <w:u w:val="single"/>
        </w:rPr>
        <w:t xml:space="preserve">4.2 </w:t>
      </w:r>
      <w:r w:rsidR="001B1AC1">
        <w:rPr>
          <w:rFonts w:ascii="Cambria" w:hAnsi="Cambria" w:cs="Arial"/>
          <w:u w:val="single"/>
        </w:rPr>
        <w:t>Solar energy</w:t>
      </w:r>
    </w:p>
    <w:p w:rsidR="001B1AC1" w:rsidRPr="001B1AC1" w:rsidRDefault="00105977" w:rsidP="001B1AC1">
      <w:r w:rsidRPr="001B1AC1">
        <w:rPr>
          <w:noProof/>
          <w:lang w:eastAsia="en-GB"/>
        </w:rPr>
        <w:drawing>
          <wp:anchor distT="0" distB="0" distL="114300" distR="114300" simplePos="0" relativeHeight="251670528" behindDoc="0" locked="0" layoutInCell="1" allowOverlap="1" wp14:anchorId="553F22E3" wp14:editId="722A433E">
            <wp:simplePos x="0" y="0"/>
            <wp:positionH relativeFrom="margin">
              <wp:align>right</wp:align>
            </wp:positionH>
            <wp:positionV relativeFrom="margin">
              <wp:posOffset>3097530</wp:posOffset>
            </wp:positionV>
            <wp:extent cx="3014345" cy="2072005"/>
            <wp:effectExtent l="0" t="0" r="0"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solation figures for 40deg in Plymouth.PNG"/>
                    <pic:cNvPicPr/>
                  </pic:nvPicPr>
                  <pic:blipFill rotWithShape="1">
                    <a:blip r:embed="rId9">
                      <a:extLst>
                        <a:ext uri="{28A0092B-C50C-407E-A947-70E740481C1C}">
                          <a14:useLocalDpi xmlns:a14="http://schemas.microsoft.com/office/drawing/2010/main" val="0"/>
                        </a:ext>
                      </a:extLst>
                    </a:blip>
                    <a:srcRect t="12821"/>
                    <a:stretch/>
                  </pic:blipFill>
                  <pic:spPr bwMode="auto">
                    <a:xfrm>
                      <a:off x="0" y="0"/>
                      <a:ext cx="3014345" cy="2072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1AC1" w:rsidRPr="001B1AC1">
        <w:t>For the remaining 100kWh/day required for the electricity needs, 526 panels were decided to be the number needed to provide a slight excess of around 110kWh</w:t>
      </w:r>
      <w:r w:rsidR="000461BC">
        <w:t xml:space="preserve"> per day</w:t>
      </w:r>
      <w:r w:rsidR="001B1AC1" w:rsidRPr="001B1AC1">
        <w:t>. The excess was deemed necessary to counter possibilities of shade and other inefficiencies that could occur. They would be placed at a 40</w:t>
      </w:r>
      <w:r w:rsidR="001B1AC1" w:rsidRPr="001B1AC1">
        <w:rPr>
          <w:vertAlign w:val="superscript"/>
        </w:rPr>
        <w:t>o</w:t>
      </w:r>
      <w:r w:rsidR="001B1AC1" w:rsidRPr="001B1AC1">
        <w:t xml:space="preserve"> angle to the vertical facing south on the flat roof. An angle was decided because at a tilt, the panels are able to capture more sunlight than being horizontal (</w:t>
      </w:r>
      <w:proofErr w:type="spellStart"/>
      <w:r w:rsidR="001B1AC1" w:rsidRPr="001B1AC1">
        <w:t>Boxwell</w:t>
      </w:r>
      <w:proofErr w:type="spellEnd"/>
      <w:r w:rsidR="001B1AC1" w:rsidRPr="001B1AC1">
        <w:t xml:space="preserve">, 2012). </w:t>
      </w:r>
    </w:p>
    <w:p w:rsidR="00105977" w:rsidRDefault="001B1AC1" w:rsidP="00105977">
      <w:r w:rsidRPr="001B1AC1">
        <w:t>The optimal tilt all-year-round for Plymouth was found from the formula 90</w:t>
      </w:r>
      <w:r w:rsidRPr="001B1AC1">
        <w:rPr>
          <w:vertAlign w:val="superscript"/>
        </w:rPr>
        <w:t>o</w:t>
      </w:r>
      <w:r w:rsidRPr="001B1AC1">
        <w:t xml:space="preserve"> – Latitude (</w:t>
      </w:r>
      <w:proofErr w:type="spellStart"/>
      <w:r w:rsidRPr="001B1AC1">
        <w:t>Boxwell</w:t>
      </w:r>
      <w:proofErr w:type="spellEnd"/>
      <w:r w:rsidRPr="001B1AC1">
        <w:t>, 2012). Plymouth’s latitude is around 50</w:t>
      </w:r>
      <w:r w:rsidRPr="001B1AC1">
        <w:rPr>
          <w:vertAlign w:val="superscript"/>
        </w:rPr>
        <w:t>o</w:t>
      </w:r>
      <w:r w:rsidRPr="001B1AC1">
        <w:t xml:space="preserve"> (Latlong.net, </w:t>
      </w:r>
      <w:proofErr w:type="spellStart"/>
      <w:r w:rsidRPr="001B1AC1">
        <w:t>n.d.</w:t>
      </w:r>
      <w:proofErr w:type="spellEnd"/>
      <w:r w:rsidRPr="001B1AC1">
        <w:t xml:space="preserve">) </w:t>
      </w:r>
      <w:r w:rsidRPr="000461BC">
        <w:rPr>
          <w:highlight w:val="yellow"/>
        </w:rPr>
        <w:t>thus the tilt stated earlier</w:t>
      </w:r>
      <w:r w:rsidRPr="001B1AC1">
        <w:t>. The direction of south-facing is the best direction for countries in the Northern Hemisphere (</w:t>
      </w:r>
      <w:proofErr w:type="spellStart"/>
      <w:r w:rsidRPr="001B1AC1">
        <w:t>Boxwell</w:t>
      </w:r>
      <w:proofErr w:type="spellEnd"/>
      <w:r w:rsidRPr="001B1AC1">
        <w:t>, 2012).</w:t>
      </w:r>
      <w:r w:rsidR="00105977">
        <w:t xml:space="preserve">                             </w:t>
      </w:r>
    </w:p>
    <w:p w:rsidR="00105977" w:rsidRDefault="00105977" w:rsidP="00105977">
      <w:pPr>
        <w:rPr>
          <w:i/>
        </w:rPr>
      </w:pPr>
      <w:r>
        <w:t xml:space="preserve">                                                           </w:t>
      </w:r>
      <w:r w:rsidRPr="00105977">
        <w:rPr>
          <w:b/>
        </w:rPr>
        <w:t xml:space="preserve">Figure </w:t>
      </w:r>
      <w:r>
        <w:rPr>
          <w:b/>
        </w:rPr>
        <w:t>4-</w:t>
      </w:r>
      <w:r w:rsidRPr="00105977">
        <w:rPr>
          <w:b/>
        </w:rPr>
        <w:t xml:space="preserve"> Insolation Figures in Plymouth</w:t>
      </w:r>
      <w:r w:rsidRPr="001B1AC1">
        <w:rPr>
          <w:i/>
        </w:rPr>
        <w:t xml:space="preserve"> </w:t>
      </w:r>
      <w:r w:rsidRPr="00105977">
        <w:t>(Solar Electricity Handbook, 2015)</w:t>
      </w:r>
    </w:p>
    <w:p w:rsidR="001B1AC1" w:rsidRPr="00105977" w:rsidRDefault="001B1AC1" w:rsidP="00105977">
      <w:pPr>
        <w:rPr>
          <w:i/>
        </w:rPr>
      </w:pPr>
      <w:r w:rsidRPr="001B1AC1">
        <w:t xml:space="preserve">From this tilt, direction and the location of Plymouth, the solar insolation values can be obtained, see Figure </w:t>
      </w:r>
      <w:r w:rsidRPr="001B1AC1">
        <w:rPr>
          <w:b/>
        </w:rPr>
        <w:t>XXXXXX</w:t>
      </w:r>
      <w:r w:rsidRPr="001B1AC1">
        <w:t xml:space="preserve"> below for the average monthly values. Solar insolation is defined as the rate of solar energy falling on an area over a period of time (3tier.com, </w:t>
      </w:r>
      <w:proofErr w:type="spellStart"/>
      <w:r w:rsidRPr="001B1AC1">
        <w:t>n.d.</w:t>
      </w:r>
      <w:proofErr w:type="spellEnd"/>
      <w:r w:rsidRPr="001B1AC1">
        <w:t>). The units are u</w:t>
      </w:r>
      <w:r w:rsidR="003F524F">
        <w:t>sually, and in this scenario,</w:t>
      </w:r>
      <w:r w:rsidRPr="001B1AC1">
        <w:t xml:space="preserve"> kWh/m</w:t>
      </w:r>
      <w:r w:rsidRPr="001B1AC1">
        <w:rPr>
          <w:vertAlign w:val="superscript"/>
        </w:rPr>
        <w:t>2</w:t>
      </w:r>
      <w:r w:rsidRPr="001B1AC1">
        <w:t>.</w:t>
      </w:r>
    </w:p>
    <w:p w:rsidR="001B1AC1" w:rsidRPr="001B1AC1" w:rsidRDefault="001B1AC1" w:rsidP="001B1AC1">
      <w:pPr>
        <w:ind w:left="3600" w:firstLine="720"/>
      </w:pPr>
    </w:p>
    <w:p w:rsidR="001B1AC1" w:rsidRPr="001B1AC1" w:rsidRDefault="001B1AC1" w:rsidP="001B1AC1">
      <w:pPr>
        <w:rPr>
          <w:rFonts w:eastAsiaTheme="minorEastAsia"/>
        </w:rPr>
      </w:pPr>
      <w:r w:rsidRPr="001B1AC1">
        <w:t>In order to find out the electricity produced from each solar panel, the formula, adapted from Photovoltaic-software.com (</w:t>
      </w:r>
      <w:proofErr w:type="spellStart"/>
      <w:r w:rsidRPr="001B1AC1">
        <w:t>n.d.</w:t>
      </w:r>
      <w:proofErr w:type="spellEnd"/>
      <w:r w:rsidRPr="001B1AC1">
        <w:t xml:space="preserve">), </w:t>
      </w:r>
      <w:proofErr w:type="gramStart"/>
      <w:r w:rsidRPr="001B1AC1">
        <w:t xml:space="preserve">is </w:t>
      </w:r>
      <w:proofErr w:type="gramEnd"/>
      <m:oMath>
        <m:r>
          <w:rPr>
            <w:rFonts w:ascii="Cambria Math" w:hAnsi="Cambria Math"/>
          </w:rPr>
          <m:t>E=A ×r×I ×C</m:t>
        </m:r>
      </m:oMath>
      <w:r w:rsidRPr="001B1AC1">
        <w:rPr>
          <w:rFonts w:eastAsiaTheme="minorEastAsia"/>
        </w:rPr>
        <w:t>.</w:t>
      </w:r>
    </w:p>
    <w:p w:rsidR="001B1AC1" w:rsidRPr="001B1AC1" w:rsidRDefault="001B1AC1" w:rsidP="001B1AC1">
      <w:r w:rsidRPr="001B1AC1">
        <w:t>E is electricity produced in kWh, A is the area of the solar panel, r is the ratio of the peak wattage of the solar panel to its area, I is the insolation figure of the month and C is the performance co-efficient. C represents the inefficiencies of power generation and distribution</w:t>
      </w:r>
      <w:r w:rsidR="003F524F">
        <w:t xml:space="preserve"> caused by factors</w:t>
      </w:r>
      <w:r w:rsidRPr="001B1AC1">
        <w:t xml:space="preserve"> suc</w:t>
      </w:r>
      <w:r w:rsidR="003F524F">
        <w:t>h as shading and snow, inverter inefficiencies</w:t>
      </w:r>
      <w:r w:rsidRPr="001B1AC1">
        <w:t xml:space="preserve">, temperature and </w:t>
      </w:r>
      <w:r w:rsidR="003F524F">
        <w:t xml:space="preserve">resistance in </w:t>
      </w:r>
      <w:r w:rsidRPr="001B1AC1">
        <w:t>the DC and AC cables. Here the default coefficient will be used which is 0.75.</w:t>
      </w:r>
    </w:p>
    <w:p w:rsidR="001B1AC1" w:rsidRDefault="001B1AC1" w:rsidP="001B1AC1">
      <w:r w:rsidRPr="001B1AC1">
        <w:t>Hence in order to calculate the number of solar panels needed, the minimum electricity the solar panels will generate in the year is calculated. This means the worst insolation figure is used</w:t>
      </w:r>
      <w:r w:rsidR="003F524F">
        <w:t xml:space="preserve"> for the calculation,</w:t>
      </w:r>
      <w:r w:rsidRPr="001B1AC1">
        <w:t xml:space="preserve"> </w:t>
      </w:r>
      <w:r w:rsidRPr="001B1AC1">
        <w:lastRenderedPageBreak/>
        <w:t>which is December. Therefore 1.64m</w:t>
      </w:r>
      <w:r w:rsidRPr="001B1AC1">
        <w:rPr>
          <w:vertAlign w:val="superscript"/>
        </w:rPr>
        <w:t>2</w:t>
      </w:r>
      <w:r w:rsidRPr="001B1AC1">
        <w:t xml:space="preserve"> (see 1.1.2.) multiplied by 0.152</w:t>
      </w:r>
      <w:r w:rsidR="002A5E1D">
        <w:t xml:space="preserve"> (peak power of 0.25kW (see…) / area of 1.64m^2)</w:t>
      </w:r>
      <w:r w:rsidRPr="001B1AC1">
        <w:t xml:space="preserve"> multiplied by 1.12 and by 0.75 gives 0.209kWh. </w:t>
      </w:r>
    </w:p>
    <w:p w:rsidR="00C93FE9" w:rsidRPr="00C93FE9" w:rsidRDefault="00C93FE9" w:rsidP="001B1AC1">
      <w:pPr>
        <w:rPr>
          <w:b/>
        </w:rPr>
      </w:pPr>
      <w:r>
        <w:rPr>
          <w:b/>
        </w:rPr>
        <w:t>1.64*0.152*1.12*0.75 = 0.209kWh</w:t>
      </w:r>
    </w:p>
    <w:p w:rsidR="001B1AC1" w:rsidRPr="001B1AC1" w:rsidRDefault="001B1AC1" w:rsidP="001B1AC1">
      <w:r w:rsidRPr="001B1AC1">
        <w:t>The excess of 110kWh divided by 0.209kWh gives 526.</w:t>
      </w:r>
    </w:p>
    <w:p w:rsidR="001B1AC1" w:rsidRPr="00C93FE9" w:rsidRDefault="00C93FE9" w:rsidP="001B1AC1">
      <w:r>
        <w:rPr>
          <w:b/>
        </w:rPr>
        <w:t>110 / 0.209 = 526 Solar panels required</w:t>
      </w:r>
    </w:p>
    <w:p w:rsidR="001B1AC1" w:rsidRPr="001B1AC1" w:rsidRDefault="001B1AC1" w:rsidP="001B1AC1">
      <w:pPr>
        <w:contextualSpacing/>
      </w:pPr>
      <w:r w:rsidRPr="001B1AC1">
        <w:t>Solar Panels Used for the Gym</w:t>
      </w:r>
    </w:p>
    <w:p w:rsidR="001B1AC1" w:rsidRPr="001B1AC1" w:rsidRDefault="001B1AC1" w:rsidP="001B1AC1">
      <w:pPr>
        <w:rPr>
          <w:bCs/>
        </w:rPr>
      </w:pPr>
      <w:r w:rsidRPr="001B1AC1">
        <w:t>The solar panels that were chosen for the gym were the ‘EC</w:t>
      </w:r>
      <w:r w:rsidRPr="001B1AC1">
        <w:rPr>
          <w:bCs/>
        </w:rPr>
        <w:t xml:space="preserve">O FUTURE 250W Mono All Black’ panels (Buypvdirect.co.uk, </w:t>
      </w:r>
      <w:proofErr w:type="spellStart"/>
      <w:r w:rsidRPr="001B1AC1">
        <w:rPr>
          <w:bCs/>
        </w:rPr>
        <w:t>n.d.</w:t>
      </w:r>
      <w:proofErr w:type="spellEnd"/>
      <w:r w:rsidRPr="001B1AC1">
        <w:rPr>
          <w:bCs/>
        </w:rPr>
        <w:t xml:space="preserve">). They were </w:t>
      </w:r>
      <w:r w:rsidR="002A5E1D">
        <w:rPr>
          <w:bCs/>
        </w:rPr>
        <w:t>of reasonable expense</w:t>
      </w:r>
      <w:r w:rsidRPr="001B1AC1">
        <w:rPr>
          <w:bCs/>
        </w:rPr>
        <w:t>, costing £130 per panel, and were of a standard peak wattage of 250W.</w:t>
      </w:r>
    </w:p>
    <w:p w:rsidR="001B1AC1" w:rsidRPr="001B1AC1" w:rsidRDefault="001B1AC1" w:rsidP="001B1AC1">
      <w:pPr>
        <w:rPr>
          <w:bCs/>
        </w:rPr>
      </w:pPr>
      <w:r w:rsidRPr="001B1AC1">
        <w:rPr>
          <w:bCs/>
        </w:rPr>
        <w:t>The dimensions of each mod</w:t>
      </w:r>
      <w:r w:rsidR="002A5E1D">
        <w:rPr>
          <w:bCs/>
        </w:rPr>
        <w:t>ule were 165cm x 99.2cm x 4cm, the cell efficiency was stated at</w:t>
      </w:r>
      <w:r w:rsidRPr="001B1AC1">
        <w:rPr>
          <w:bCs/>
        </w:rPr>
        <w:t xml:space="preserve"> 17.4% and</w:t>
      </w:r>
      <w:r w:rsidR="002A5E1D">
        <w:rPr>
          <w:bCs/>
        </w:rPr>
        <w:t xml:space="preserve"> with</w:t>
      </w:r>
      <w:r w:rsidRPr="001B1AC1">
        <w:rPr>
          <w:bCs/>
        </w:rPr>
        <w:t xml:space="preserve"> a module efficiency of 15.27%.</w:t>
      </w:r>
    </w:p>
    <w:p w:rsidR="001B1AC1" w:rsidRPr="001B1AC1" w:rsidRDefault="001B1AC1" w:rsidP="001B1AC1">
      <w:pPr>
        <w:rPr>
          <w:bCs/>
        </w:rPr>
      </w:pPr>
      <w:r w:rsidRPr="001B1AC1">
        <w:rPr>
          <w:bCs/>
        </w:rPr>
        <w:t>At 40</w:t>
      </w:r>
      <w:r w:rsidRPr="001B1AC1">
        <w:rPr>
          <w:bCs/>
          <w:vertAlign w:val="superscript"/>
        </w:rPr>
        <w:t>o</w:t>
      </w:r>
      <w:r w:rsidRPr="001B1AC1">
        <w:rPr>
          <w:bCs/>
        </w:rPr>
        <w:t>, due to trigonometry, the solar panel will be 76cm tall to the vertical and 64cm long to the horizontal. Therefore the area each panel would take up on the roof, excluding spaces in-between the panels, would be 1.65m x 0.64m = 1.05m</w:t>
      </w:r>
      <w:r w:rsidRPr="001B1AC1">
        <w:rPr>
          <w:bCs/>
          <w:vertAlign w:val="superscript"/>
        </w:rPr>
        <w:t>2</w:t>
      </w:r>
      <w:r w:rsidRPr="001B1AC1">
        <w:rPr>
          <w:bCs/>
        </w:rPr>
        <w:t>.</w:t>
      </w:r>
    </w:p>
    <w:p w:rsidR="00EF2EA3" w:rsidRPr="00E91A4B" w:rsidRDefault="00822B7C" w:rsidP="00E91A4B">
      <w:pPr>
        <w:rPr>
          <w:rFonts w:ascii="Cambria" w:hAnsi="Cambria" w:cs="Arial"/>
          <w:u w:val="single"/>
        </w:rPr>
      </w:pPr>
      <w:r w:rsidRPr="00822B7C">
        <w:rPr>
          <w:rFonts w:ascii="Cambria" w:hAnsi="Cambria" w:cs="Arial"/>
          <w:b/>
          <w:u w:val="single"/>
        </w:rPr>
        <w:t>4.3</w:t>
      </w:r>
      <w:r>
        <w:rPr>
          <w:rFonts w:ascii="Cambria" w:hAnsi="Cambria" w:cs="Arial"/>
          <w:b/>
          <w:u w:val="single"/>
        </w:rPr>
        <w:t xml:space="preserve"> </w:t>
      </w:r>
      <w:r w:rsidR="00E91A4B" w:rsidRPr="00E91A4B">
        <w:rPr>
          <w:rFonts w:ascii="Cambria" w:hAnsi="Cambria" w:cs="Arial"/>
          <w:u w:val="single"/>
        </w:rPr>
        <w:t xml:space="preserve">Inverters </w:t>
      </w:r>
    </w:p>
    <w:p w:rsidR="00E91A4B" w:rsidRDefault="00EF2EA3" w:rsidP="00E91A4B">
      <w:pPr>
        <w:rPr>
          <w:rFonts w:ascii="Cambria" w:hAnsi="Cambria" w:cs="Arial"/>
        </w:rPr>
      </w:pPr>
      <w:r>
        <w:rPr>
          <w:rFonts w:ascii="Cambria" w:hAnsi="Cambria" w:cs="Arial"/>
        </w:rPr>
        <w:t>The current supplied by the solar panels to the batteries needs to be DC, this means that inverters must be included in the circuitry to convert the DC from the batteries to AC</w:t>
      </w:r>
      <w:r w:rsidR="00C2172D">
        <w:rPr>
          <w:rFonts w:ascii="Cambria" w:hAnsi="Cambria" w:cs="Arial"/>
        </w:rPr>
        <w:t xml:space="preserve"> as AC is required to power the equipment in the building</w:t>
      </w:r>
      <w:r>
        <w:rPr>
          <w:rFonts w:ascii="Cambria" w:hAnsi="Cambria" w:cs="Arial"/>
        </w:rPr>
        <w:t xml:space="preserve">. </w:t>
      </w:r>
      <w:r w:rsidR="00FE5A90">
        <w:rPr>
          <w:rFonts w:ascii="Cambria" w:hAnsi="Cambria" w:cs="Arial"/>
        </w:rPr>
        <w:t>The recommended model</w:t>
      </w:r>
      <w:r w:rsidR="00E91A4B" w:rsidRPr="00E91A4B">
        <w:rPr>
          <w:rFonts w:ascii="Cambria" w:hAnsi="Cambria" w:cs="Arial"/>
        </w:rPr>
        <w:t xml:space="preserve"> to invest in is the OutBack Power GS8048A Inverter. This is a suitable off-grid option for producing the single phase AC electricity required by the gym. This particular model cannot connect straight to the photovoltaic panels, instead drawing power directly from the battery bank. It is designed to work with a 48-volt lead-acid battery bank </w:t>
      </w:r>
      <w:r w:rsidR="00FE5A90">
        <w:rPr>
          <w:rFonts w:ascii="Cambria" w:hAnsi="Cambria" w:cs="Arial"/>
        </w:rPr>
        <w:t>hence fitting perfectly into the</w:t>
      </w:r>
      <w:r w:rsidR="00E91A4B" w:rsidRPr="00E91A4B">
        <w:rPr>
          <w:rFonts w:ascii="Cambria" w:hAnsi="Cambria" w:cs="Arial"/>
        </w:rPr>
        <w:t xml:space="preserve"> designed energy system (Outback Power </w:t>
      </w:r>
      <w:proofErr w:type="spellStart"/>
      <w:r w:rsidR="00E91A4B" w:rsidRPr="00E91A4B">
        <w:rPr>
          <w:rFonts w:ascii="Cambria" w:hAnsi="Cambria" w:cs="Arial"/>
        </w:rPr>
        <w:t>Inc</w:t>
      </w:r>
      <w:proofErr w:type="spellEnd"/>
      <w:r w:rsidR="00E91A4B" w:rsidRPr="00E91A4B">
        <w:rPr>
          <w:rFonts w:ascii="Cambria" w:hAnsi="Cambria" w:cs="Arial"/>
        </w:rPr>
        <w:t>, 2014).</w:t>
      </w:r>
      <w:r w:rsidR="006A7010">
        <w:rPr>
          <w:rFonts w:ascii="Cambria" w:hAnsi="Cambria" w:cs="Arial"/>
        </w:rPr>
        <w:t xml:space="preserve"> A rectifier also needs to be connected in the net</w:t>
      </w:r>
      <w:r w:rsidR="00FE5A90">
        <w:rPr>
          <w:rFonts w:ascii="Cambria" w:hAnsi="Cambria" w:cs="Arial"/>
        </w:rPr>
        <w:t>work to convert the AC power fro</w:t>
      </w:r>
      <w:r w:rsidR="006A7010">
        <w:rPr>
          <w:rFonts w:ascii="Cambria" w:hAnsi="Cambria" w:cs="Arial"/>
        </w:rPr>
        <w:t>m the wind spires to DC in order to</w:t>
      </w:r>
      <w:r w:rsidR="009330D8">
        <w:rPr>
          <w:rFonts w:ascii="Cambria" w:hAnsi="Cambria" w:cs="Arial"/>
        </w:rPr>
        <w:t xml:space="preserve"> </w:t>
      </w:r>
      <w:r w:rsidR="006A7010">
        <w:rPr>
          <w:rFonts w:ascii="Cambria" w:hAnsi="Cambria" w:cs="Arial"/>
        </w:rPr>
        <w:t>be stored in the batteries. The rectifier we recommend is the ‘Casey 480V brake rectifier’ as it fits the required voltage for AC to the DC required by the battery bank. (caseyUSA.com)</w:t>
      </w:r>
    </w:p>
    <w:p w:rsidR="008220CC" w:rsidRDefault="00822B7C" w:rsidP="00E91A4B">
      <w:pPr>
        <w:rPr>
          <w:rFonts w:ascii="Cambria" w:hAnsi="Cambria" w:cs="Arial"/>
          <w:u w:val="single"/>
        </w:rPr>
      </w:pPr>
      <w:r w:rsidRPr="00822B7C">
        <w:rPr>
          <w:rFonts w:ascii="Cambria" w:hAnsi="Cambria" w:cs="Arial"/>
          <w:b/>
          <w:u w:val="single"/>
        </w:rPr>
        <w:t>4.4</w:t>
      </w:r>
      <w:r>
        <w:rPr>
          <w:rFonts w:ascii="Cambria" w:hAnsi="Cambria" w:cs="Arial"/>
          <w:u w:val="single"/>
        </w:rPr>
        <w:t xml:space="preserve"> </w:t>
      </w:r>
      <w:r w:rsidR="008220CC">
        <w:rPr>
          <w:rFonts w:ascii="Cambria" w:hAnsi="Cambria" w:cs="Arial"/>
          <w:u w:val="single"/>
        </w:rPr>
        <w:t>Storage</w:t>
      </w:r>
    </w:p>
    <w:p w:rsidR="008220CC" w:rsidRDefault="008220CC" w:rsidP="008220CC">
      <w:r>
        <w:t>The energy storage solution recommended is a bank of rolls batteries</w:t>
      </w:r>
      <w:r w:rsidR="007E459D">
        <w:t xml:space="preserve"> (windandsun</w:t>
      </w:r>
      <w:proofErr w:type="gramStart"/>
      <w:r w:rsidR="007E459D">
        <w:t>,2015</w:t>
      </w:r>
      <w:proofErr w:type="gramEnd"/>
      <w:r w:rsidR="007E459D">
        <w:t>)</w:t>
      </w:r>
      <w:r>
        <w:t xml:space="preserve">. A combination of 24 6V 428Ah capacity batteries supply an output voltage of 48V. This output voltage is ideal for use with the inverter to supplement energy requirements while energy generation from solar panels is low. The storage capacity in kWh can be calculated </w:t>
      </w:r>
      <w:r w:rsidR="00C2172D">
        <w:t>using the principle of P=IV</w:t>
      </w:r>
      <w:r>
        <w:t xml:space="preserve">. </w:t>
      </w:r>
    </w:p>
    <w:p w:rsidR="008220CC" w:rsidRDefault="008220CC" w:rsidP="008220CC">
      <w:r>
        <w:t xml:space="preserve">428Ah * 24 batteries * </w:t>
      </w:r>
      <w:r w:rsidR="00FE5A90">
        <w:t>48V (</w:t>
      </w:r>
      <w:r>
        <w:t xml:space="preserve">Output) = </w:t>
      </w:r>
      <w:r w:rsidR="00FE5A90">
        <w:t>493kWh (</w:t>
      </w:r>
      <w:r>
        <w:t>Energy Storage Capacity)</w:t>
      </w:r>
    </w:p>
    <w:p w:rsidR="008220CC" w:rsidRDefault="008220CC" w:rsidP="008220CC">
      <w:r>
        <w:t>Given the average c</w:t>
      </w:r>
      <w:r w:rsidR="00FE5A90">
        <w:t>onsumption per day of the gym as</w:t>
      </w:r>
      <w:r w:rsidR="00AF39C0">
        <w:t xml:space="preserve"> 841.542</w:t>
      </w:r>
      <w:r>
        <w:t>kWh</w:t>
      </w:r>
      <w:r w:rsidR="00FE5A90">
        <w:t xml:space="preserve"> (se</w:t>
      </w:r>
      <w:r w:rsidR="00AF39C0">
        <w:t>e section 6.1</w:t>
      </w:r>
      <w:r w:rsidR="00FE5A90">
        <w:t>)</w:t>
      </w:r>
      <w:r>
        <w:t xml:space="preserve"> per day, this amount of storage will be enoug</w:t>
      </w:r>
      <w:r w:rsidR="00FE5A90">
        <w:t>h to supplement a</w:t>
      </w:r>
      <w:r w:rsidR="00C2172D">
        <w:t xml:space="preserve"> poor day of generation. It will</w:t>
      </w:r>
      <w:r>
        <w:t xml:space="preserve"> be ensured that the battery</w:t>
      </w:r>
      <w:r w:rsidR="005B7D09">
        <w:t xml:space="preserve"> bank</w:t>
      </w:r>
      <w:r>
        <w:t xml:space="preserve"> m</w:t>
      </w:r>
      <w:r w:rsidR="00FE5A90">
        <w:t>aintains good health by keeping the batteries</w:t>
      </w:r>
      <w:r>
        <w:t xml:space="preserve"> fully charged during times of high energy generation from the solar panels. This can be done using the </w:t>
      </w:r>
      <w:r w:rsidR="00C2172D">
        <w:t>charge</w:t>
      </w:r>
      <w:r>
        <w:t xml:space="preserve"> control</w:t>
      </w:r>
      <w:r w:rsidR="00C2172D">
        <w:t xml:space="preserve"> system that will be included in the network (see discussion)</w:t>
      </w:r>
      <w:r>
        <w:t>.</w:t>
      </w:r>
    </w:p>
    <w:p w:rsidR="008220CC" w:rsidRDefault="008220CC" w:rsidP="008220CC">
      <w:r>
        <w:t xml:space="preserve">   Lead acid </w:t>
      </w:r>
      <w:r w:rsidR="005B7D09">
        <w:t>batteries have</w:t>
      </w:r>
      <w:r>
        <w:t xml:space="preserve"> been preferred to Lithium ion batteries in our project to minimise costs whilst maintaining high storage capacity capabilities. The price of this bank is £5500 </w:t>
      </w:r>
      <w:r w:rsidR="00DB5F22">
        <w:t>whereas</w:t>
      </w:r>
      <w:r>
        <w:t xml:space="preserve"> the cost of similar capacity Lithium ion batteries could expect to incur costs around 100 times greater. </w:t>
      </w:r>
    </w:p>
    <w:p w:rsidR="00DB5F22" w:rsidRDefault="00822B7C" w:rsidP="008220CC">
      <w:pPr>
        <w:rPr>
          <w:u w:val="single"/>
        </w:rPr>
      </w:pPr>
      <w:r>
        <w:rPr>
          <w:b/>
          <w:u w:val="single"/>
        </w:rPr>
        <w:t xml:space="preserve">4.5 </w:t>
      </w:r>
      <w:r w:rsidR="00DB5F22">
        <w:rPr>
          <w:u w:val="single"/>
        </w:rPr>
        <w:t>Charge controller</w:t>
      </w:r>
    </w:p>
    <w:p w:rsidR="00DB5F22" w:rsidRPr="00CD01EB" w:rsidRDefault="00DB5F22" w:rsidP="00DB5F22">
      <w:pPr>
        <w:shd w:val="clear" w:color="auto" w:fill="FFFFFF"/>
        <w:spacing w:after="0"/>
      </w:pPr>
      <w:r>
        <w:t xml:space="preserve">The charge controller is a crucial part of the energy system, </w:t>
      </w:r>
      <w:r w:rsidR="005B7D09">
        <w:t>the recommended</w:t>
      </w:r>
      <w:r>
        <w:t xml:space="preserve"> Outback Power </w:t>
      </w:r>
      <w:proofErr w:type="spellStart"/>
      <w:r>
        <w:t>Flexmax</w:t>
      </w:r>
      <w:proofErr w:type="spellEnd"/>
      <w:r>
        <w:t xml:space="preserve"> 80 Charge Controller as it has</w:t>
      </w:r>
      <w:r w:rsidR="005B7D09">
        <w:t xml:space="preserve"> been designed to connect to the</w:t>
      </w:r>
      <w:r>
        <w:t xml:space="preserve"> chosen inverters (Outback Power </w:t>
      </w:r>
      <w:proofErr w:type="spellStart"/>
      <w:r>
        <w:t>Inc</w:t>
      </w:r>
      <w:proofErr w:type="spellEnd"/>
      <w:r>
        <w:t xml:space="preserve">, 2014). </w:t>
      </w:r>
      <w:r w:rsidRPr="005A6EAF">
        <w:t xml:space="preserve">It </w:t>
      </w:r>
      <w:r w:rsidRPr="005A6EAF">
        <w:lastRenderedPageBreak/>
        <w:t xml:space="preserve">uses </w:t>
      </w:r>
      <w:r>
        <w:rPr>
          <w:rFonts w:eastAsia="Times New Roman" w:cs="Arial"/>
          <w:bCs/>
          <w:szCs w:val="24"/>
          <w:lang w:eastAsia="en-GB"/>
        </w:rPr>
        <w:t>m</w:t>
      </w:r>
      <w:r w:rsidRPr="005A6EAF">
        <w:rPr>
          <w:rFonts w:eastAsia="Times New Roman" w:cs="Arial"/>
          <w:bCs/>
          <w:szCs w:val="24"/>
          <w:lang w:eastAsia="en-GB"/>
        </w:rPr>
        <w:t>aximum power point tracking</w:t>
      </w:r>
      <w:r w:rsidRPr="005A6EAF">
        <w:rPr>
          <w:rFonts w:eastAsia="Times New Roman" w:cs="Arial"/>
          <w:szCs w:val="24"/>
          <w:lang w:eastAsia="en-GB"/>
        </w:rPr>
        <w:t> (</w:t>
      </w:r>
      <w:r w:rsidRPr="005A6EAF">
        <w:rPr>
          <w:rFonts w:eastAsia="Times New Roman" w:cs="Arial"/>
          <w:bCs/>
          <w:szCs w:val="24"/>
          <w:lang w:eastAsia="en-GB"/>
        </w:rPr>
        <w:t>MPPT</w:t>
      </w:r>
      <w:r>
        <w:rPr>
          <w:rFonts w:eastAsia="Times New Roman" w:cs="Arial"/>
          <w:szCs w:val="24"/>
          <w:lang w:eastAsia="en-GB"/>
        </w:rPr>
        <w:t>),</w:t>
      </w:r>
      <w:r w:rsidRPr="005A6EAF">
        <w:rPr>
          <w:rFonts w:eastAsia="Times New Roman" w:cs="Arial"/>
          <w:szCs w:val="24"/>
          <w:lang w:eastAsia="en-GB"/>
        </w:rPr>
        <w:t xml:space="preserve"> a technique </w:t>
      </w:r>
      <w:r>
        <w:rPr>
          <w:rFonts w:eastAsia="Times New Roman" w:cs="Arial"/>
          <w:szCs w:val="24"/>
          <w:lang w:eastAsia="en-GB"/>
        </w:rPr>
        <w:t>which achieves the maximum power output to the battery bank from the connected photovoltaic modules (</w:t>
      </w:r>
      <w:r>
        <w:t>Northern Arizona Wind &amp; Sun, 2015</w:t>
      </w:r>
      <w:r>
        <w:rPr>
          <w:rFonts w:eastAsia="Times New Roman" w:cs="Arial"/>
          <w:szCs w:val="24"/>
          <w:lang w:eastAsia="en-GB"/>
        </w:rPr>
        <w:t xml:space="preserve">), </w:t>
      </w:r>
      <w:r w:rsidR="005B7D09">
        <w:rPr>
          <w:rFonts w:eastAsia="Times New Roman" w:cs="Arial"/>
          <w:szCs w:val="24"/>
          <w:lang w:eastAsia="en-GB"/>
        </w:rPr>
        <w:t xml:space="preserve">it also prevents </w:t>
      </w:r>
      <w:r>
        <w:rPr>
          <w:rFonts w:eastAsia="Times New Roman" w:cs="Arial"/>
          <w:szCs w:val="24"/>
          <w:lang w:eastAsia="en-GB"/>
        </w:rPr>
        <w:t>damage by undercharging and overcharging of the battery bank. We estimate that 14 of these charge controllers would be required to manage the needs of the energy system, one for each of</w:t>
      </w:r>
      <w:r w:rsidR="005B7D09">
        <w:rPr>
          <w:rFonts w:eastAsia="Times New Roman" w:cs="Arial"/>
          <w:szCs w:val="24"/>
          <w:lang w:eastAsia="en-GB"/>
        </w:rPr>
        <w:t xml:space="preserve"> the</w:t>
      </w:r>
      <w:r>
        <w:rPr>
          <w:rFonts w:eastAsia="Times New Roman" w:cs="Arial"/>
          <w:szCs w:val="24"/>
          <w:lang w:eastAsia="en-GB"/>
        </w:rPr>
        <w:t xml:space="preserve"> large solar arrays.</w:t>
      </w:r>
    </w:p>
    <w:p w:rsidR="001B1AC1" w:rsidRDefault="00822B7C" w:rsidP="003E6B7A">
      <w:pPr>
        <w:rPr>
          <w:rFonts w:ascii="Cambria" w:hAnsi="Cambria" w:cs="Arial"/>
        </w:rPr>
      </w:pPr>
      <w:r>
        <w:rPr>
          <w:rFonts w:ascii="Cambria" w:hAnsi="Cambria" w:cs="Arial"/>
          <w:b/>
          <w:u w:val="single"/>
        </w:rPr>
        <w:t xml:space="preserve">4.6 </w:t>
      </w:r>
      <w:r w:rsidR="003E6B7A" w:rsidRPr="00D636C1">
        <w:rPr>
          <w:rFonts w:ascii="Cambria" w:hAnsi="Cambria" w:cs="Arial"/>
          <w:u w:val="single"/>
        </w:rPr>
        <w:t>Discussion of energy generation solutions</w:t>
      </w:r>
    </w:p>
    <w:p w:rsidR="003E6B7A" w:rsidRDefault="003E6B7A" w:rsidP="00DB5F22">
      <w:pPr>
        <w:rPr>
          <w:rFonts w:ascii="Cambria" w:hAnsi="Cambria" w:cs="Arial"/>
        </w:rPr>
      </w:pPr>
      <w:r w:rsidRPr="00D636C1">
        <w:rPr>
          <w:rFonts w:ascii="Cambria" w:hAnsi="Cambria" w:cs="Arial"/>
        </w:rPr>
        <w:t xml:space="preserve">Wind spires </w:t>
      </w:r>
      <w:r>
        <w:rPr>
          <w:rFonts w:ascii="Cambria" w:hAnsi="Cambria" w:cs="Arial"/>
        </w:rPr>
        <w:t>would make a suitable selection for</w:t>
      </w:r>
      <w:r w:rsidRPr="00D636C1">
        <w:rPr>
          <w:rFonts w:ascii="Cambria" w:hAnsi="Cambria" w:cs="Arial"/>
        </w:rPr>
        <w:t xml:space="preserve"> the final e</w:t>
      </w:r>
      <w:r>
        <w:rPr>
          <w:rFonts w:ascii="Cambria" w:hAnsi="Cambria" w:cs="Arial"/>
        </w:rPr>
        <w:t>nergy solution due to their low</w:t>
      </w:r>
      <w:r w:rsidRPr="00D636C1">
        <w:rPr>
          <w:rFonts w:ascii="Cambria" w:hAnsi="Cambria" w:cs="Arial"/>
        </w:rPr>
        <w:t xml:space="preserve"> cost/high power output and ability to generate single phase or three phase electricity depending on the model installed. The Average yearly wind speed for Plymouth</w:t>
      </w:r>
      <w:r w:rsidR="00C96DD3">
        <w:rPr>
          <w:rFonts w:ascii="Cambria" w:hAnsi="Cambria" w:cs="Arial"/>
        </w:rPr>
        <w:t xml:space="preserve"> (5m/s)(weatherspark.com</w:t>
      </w:r>
      <w:r w:rsidR="006529EB">
        <w:rPr>
          <w:rFonts w:ascii="Cambria" w:hAnsi="Cambria" w:cs="Arial"/>
        </w:rPr>
        <w:t>, 2014</w:t>
      </w:r>
      <w:r w:rsidR="00C96DD3">
        <w:rPr>
          <w:rFonts w:ascii="Cambria" w:hAnsi="Cambria" w:cs="Arial"/>
        </w:rPr>
        <w:t>)</w:t>
      </w:r>
      <w:r w:rsidRPr="00D636C1">
        <w:rPr>
          <w:rFonts w:ascii="Cambria" w:hAnsi="Cambria" w:cs="Arial"/>
        </w:rPr>
        <w:t xml:space="preserve"> was also a factor contributing to the selection of the wind spires because the</w:t>
      </w:r>
      <w:r>
        <w:rPr>
          <w:rFonts w:ascii="Cambria" w:hAnsi="Cambria" w:cs="Arial"/>
        </w:rPr>
        <w:t>y would be able to generate</w:t>
      </w:r>
      <w:r w:rsidRPr="00D636C1">
        <w:rPr>
          <w:rFonts w:ascii="Cambria" w:hAnsi="Cambria" w:cs="Arial"/>
        </w:rPr>
        <w:t xml:space="preserve"> 100kwh more than our energy needs on average per year. </w:t>
      </w:r>
      <w:r>
        <w:rPr>
          <w:rFonts w:ascii="Cambria" w:hAnsi="Cambria" w:cs="Arial"/>
        </w:rPr>
        <w:t xml:space="preserve"> The spires would be fitted on the flat roof above the gym rooms with separate support stands, the structures would total 3.11m high.  </w:t>
      </w:r>
      <w:r w:rsidR="00C96DD3">
        <w:rPr>
          <w:rFonts w:ascii="Cambria" w:hAnsi="Cambria" w:cs="Arial"/>
        </w:rPr>
        <w:t xml:space="preserve">7 of the </w:t>
      </w:r>
      <w:r w:rsidR="001914A8">
        <w:rPr>
          <w:rFonts w:ascii="Cambria" w:hAnsi="Cambria" w:cs="Arial"/>
        </w:rPr>
        <w:t>wind spires</w:t>
      </w:r>
      <w:r w:rsidR="00DA1BB4">
        <w:rPr>
          <w:rFonts w:ascii="Cambria" w:hAnsi="Cambria" w:cs="Arial"/>
        </w:rPr>
        <w:t xml:space="preserve"> will be equipped to generate three phase electricity as this is what is required by the pool heat pump. The remaining 6 spires will be generating single phase to </w:t>
      </w:r>
      <w:r w:rsidR="0069521C">
        <w:rPr>
          <w:rFonts w:ascii="Cambria" w:hAnsi="Cambria" w:cs="Arial"/>
        </w:rPr>
        <w:t>be</w:t>
      </w:r>
      <w:r w:rsidR="00DA1BB4">
        <w:rPr>
          <w:rFonts w:ascii="Cambria" w:hAnsi="Cambria" w:cs="Arial"/>
        </w:rPr>
        <w:t xml:space="preserve"> used by the rest of the equipment.</w:t>
      </w:r>
    </w:p>
    <w:p w:rsidR="00C60674" w:rsidRDefault="001E7520" w:rsidP="003E6B7A">
      <w:pPr>
        <w:rPr>
          <w:noProof/>
          <w:lang w:eastAsia="en-GB"/>
        </w:rPr>
      </w:pPr>
      <w:r>
        <w:rPr>
          <w:noProof/>
          <w:lang w:eastAsia="en-GB"/>
        </w:rPr>
        <w:drawing>
          <wp:anchor distT="0" distB="0" distL="114300" distR="114300" simplePos="0" relativeHeight="251672576" behindDoc="0" locked="0" layoutInCell="1" allowOverlap="1" wp14:anchorId="605A0008" wp14:editId="77C0211F">
            <wp:simplePos x="0" y="0"/>
            <wp:positionH relativeFrom="margin">
              <wp:align>right</wp:align>
            </wp:positionH>
            <wp:positionV relativeFrom="paragraph">
              <wp:posOffset>702945</wp:posOffset>
            </wp:positionV>
            <wp:extent cx="3475355" cy="282384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2940" t="21247" r="45364" b="18520"/>
                    <a:stretch/>
                  </pic:blipFill>
                  <pic:spPr bwMode="auto">
                    <a:xfrm>
                      <a:off x="0" y="0"/>
                      <a:ext cx="3475355" cy="28238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6DD3">
        <w:rPr>
          <w:rFonts w:ascii="Cambria" w:hAnsi="Cambria" w:cs="Arial"/>
        </w:rPr>
        <w:t xml:space="preserve">The insolation figures for </w:t>
      </w:r>
      <w:r w:rsidR="001914A8">
        <w:rPr>
          <w:rFonts w:ascii="Cambria" w:hAnsi="Cambria" w:cs="Arial"/>
        </w:rPr>
        <w:t>Plymouth</w:t>
      </w:r>
      <w:r w:rsidR="00C96DD3">
        <w:rPr>
          <w:rFonts w:ascii="Cambria" w:hAnsi="Cambria" w:cs="Arial"/>
        </w:rPr>
        <w:t xml:space="preserve"> are encouraging and affirm that solar power </w:t>
      </w:r>
      <w:r w:rsidR="001914A8">
        <w:rPr>
          <w:rFonts w:ascii="Cambria" w:hAnsi="Cambria" w:cs="Arial"/>
        </w:rPr>
        <w:t>would</w:t>
      </w:r>
      <w:r w:rsidR="00C96DD3">
        <w:rPr>
          <w:rFonts w:ascii="Cambria" w:hAnsi="Cambria" w:cs="Arial"/>
        </w:rPr>
        <w:t xml:space="preserve"> be the best choice to supply the rest of our energy needs. The solar panel array will be on the roof of the </w:t>
      </w:r>
      <w:r w:rsidR="001914A8">
        <w:rPr>
          <w:rFonts w:ascii="Cambria" w:hAnsi="Cambria" w:cs="Arial"/>
        </w:rPr>
        <w:t>building</w:t>
      </w:r>
      <w:r w:rsidR="00C96DD3">
        <w:rPr>
          <w:rFonts w:ascii="Cambria" w:hAnsi="Cambria" w:cs="Arial"/>
        </w:rPr>
        <w:t xml:space="preserve"> at the tilt stated previously. The mixture of solar and wind energy is ideal as they can compensate for each other at times when one of the systems is not generating at a high enough capacity. The battery bank also has enough storage to be used as a backup when power generation drops to a low enough level. At time when ex</w:t>
      </w:r>
      <w:r w:rsidR="00DA1BB4">
        <w:rPr>
          <w:rFonts w:ascii="Cambria" w:hAnsi="Cambria" w:cs="Arial"/>
        </w:rPr>
        <w:t xml:space="preserve">cess energy is being generated, the </w:t>
      </w:r>
      <w:r w:rsidR="001914A8">
        <w:rPr>
          <w:rFonts w:ascii="Cambria" w:hAnsi="Cambria" w:cs="Arial"/>
        </w:rPr>
        <w:t>electricity</w:t>
      </w:r>
      <w:r w:rsidR="00DA1BB4">
        <w:rPr>
          <w:rFonts w:ascii="Cambria" w:hAnsi="Cambria" w:cs="Arial"/>
        </w:rPr>
        <w:t xml:space="preserve"> produced by the three phase wind spires is of correct</w:t>
      </w:r>
      <w:r w:rsidR="0069521C">
        <w:rPr>
          <w:rFonts w:ascii="Cambria" w:hAnsi="Cambria" w:cs="Arial"/>
        </w:rPr>
        <w:t xml:space="preserve"> standard</w:t>
      </w:r>
      <w:r w:rsidR="00DA1BB4">
        <w:rPr>
          <w:rFonts w:ascii="Cambria" w:hAnsi="Cambria" w:cs="Arial"/>
        </w:rPr>
        <w:t xml:space="preserve"> to be sold back to the national grid. The power network </w:t>
      </w:r>
      <w:r w:rsidR="00935528">
        <w:rPr>
          <w:rFonts w:ascii="Cambria" w:hAnsi="Cambria" w:cs="Arial"/>
        </w:rPr>
        <w:t xml:space="preserve">for the gym </w:t>
      </w:r>
      <w:r w:rsidR="00DA1BB4">
        <w:rPr>
          <w:rFonts w:ascii="Cambria" w:hAnsi="Cambria" w:cs="Arial"/>
        </w:rPr>
        <w:t>is shown in the flow chart.</w:t>
      </w:r>
      <w:r w:rsidRPr="001E7520">
        <w:rPr>
          <w:noProof/>
          <w:lang w:eastAsia="en-GB"/>
        </w:rPr>
        <w:t xml:space="preserve"> </w:t>
      </w:r>
    </w:p>
    <w:p w:rsidR="006529EB" w:rsidRPr="006529EB" w:rsidRDefault="006529EB" w:rsidP="003E6B7A">
      <w:pPr>
        <w:rPr>
          <w:rFonts w:ascii="Cambria" w:hAnsi="Cambria" w:cs="Arial"/>
        </w:rPr>
      </w:pPr>
      <w:r>
        <w:rPr>
          <w:b/>
          <w:noProof/>
          <w:lang w:eastAsia="en-GB"/>
        </w:rPr>
        <w:t>Figure 5- flow chart showing energy network of gym</w:t>
      </w:r>
      <w:r>
        <w:rPr>
          <w:b/>
          <w:noProof/>
          <w:lang w:eastAsia="en-GB"/>
        </w:rPr>
        <w:br/>
      </w:r>
      <w:r>
        <w:rPr>
          <w:noProof/>
          <w:lang w:eastAsia="en-GB"/>
        </w:rPr>
        <w:t>(Diagram made using gliffy.com)</w:t>
      </w:r>
    </w:p>
    <w:p w:rsidR="00C96DD3" w:rsidRPr="00C27008" w:rsidRDefault="00F05627" w:rsidP="00BD7F7D">
      <w:pPr>
        <w:rPr>
          <w:b/>
        </w:rPr>
      </w:pPr>
      <w:r>
        <w:rPr>
          <w:rFonts w:ascii="Cambria" w:hAnsi="Cambria" w:cs="Arial"/>
        </w:rPr>
        <w:t>It is</w:t>
      </w:r>
      <w:r w:rsidR="00E91A4B" w:rsidRPr="00E91A4B">
        <w:rPr>
          <w:rFonts w:ascii="Cambria" w:hAnsi="Cambria" w:cs="Arial"/>
        </w:rPr>
        <w:t xml:space="preserve"> estimate</w:t>
      </w:r>
      <w:r>
        <w:rPr>
          <w:rFonts w:ascii="Cambria" w:hAnsi="Cambria" w:cs="Arial"/>
        </w:rPr>
        <w:t>d</w:t>
      </w:r>
      <w:r w:rsidR="00E91A4B" w:rsidRPr="00E91A4B">
        <w:rPr>
          <w:rFonts w:ascii="Cambria" w:hAnsi="Cambria" w:cs="Arial"/>
        </w:rPr>
        <w:t xml:space="preserve"> tha</w:t>
      </w:r>
      <w:r w:rsidR="00E91A4B">
        <w:rPr>
          <w:rFonts w:ascii="Cambria" w:hAnsi="Cambria" w:cs="Arial"/>
        </w:rPr>
        <w:t>t we would need up to 7 of the</w:t>
      </w:r>
      <w:r w:rsidR="00E91A4B" w:rsidRPr="00E91A4B">
        <w:rPr>
          <w:rFonts w:ascii="Cambria" w:hAnsi="Cambria" w:cs="Arial"/>
        </w:rPr>
        <w:t xml:space="preserve"> 8kW inverters</w:t>
      </w:r>
      <w:r w:rsidR="00D52571">
        <w:rPr>
          <w:rFonts w:ascii="Cambria" w:hAnsi="Cambria" w:cs="Arial"/>
        </w:rPr>
        <w:t xml:space="preserve"> (see </w:t>
      </w:r>
      <w:r w:rsidR="00D52571" w:rsidRPr="00D52571">
        <w:rPr>
          <w:rFonts w:ascii="Cambria" w:hAnsi="Cambria" w:cs="Arial"/>
          <w:highlight w:val="red"/>
        </w:rPr>
        <w:t>APPENDIX</w:t>
      </w:r>
      <w:r w:rsidR="00D52571">
        <w:rPr>
          <w:rFonts w:ascii="Cambria" w:hAnsi="Cambria" w:cs="Arial"/>
        </w:rPr>
        <w:t xml:space="preserve"> for calculation)</w:t>
      </w:r>
      <w:r w:rsidR="00E91A4B" w:rsidRPr="00E91A4B">
        <w:rPr>
          <w:rFonts w:ascii="Cambria" w:hAnsi="Cambria" w:cs="Arial"/>
        </w:rPr>
        <w:t xml:space="preserve"> synchronised in parallel to fulfil the maximum AC electricity demand of the gym and all the associ</w:t>
      </w:r>
      <w:r w:rsidR="00D52571">
        <w:rPr>
          <w:rFonts w:ascii="Cambria" w:hAnsi="Cambria" w:cs="Arial"/>
        </w:rPr>
        <w:t>ated appliances (50kW). Whilst it was  considered to use fewer higher rated inverters it was</w:t>
      </w:r>
      <w:r w:rsidR="00E91A4B" w:rsidRPr="00E91A4B">
        <w:rPr>
          <w:rFonts w:ascii="Cambria" w:hAnsi="Cambria" w:cs="Arial"/>
        </w:rPr>
        <w:t xml:space="preserve"> decided to </w:t>
      </w:r>
      <w:r w:rsidR="00D52571">
        <w:rPr>
          <w:rFonts w:ascii="Cambria" w:hAnsi="Cambria" w:cs="Arial"/>
        </w:rPr>
        <w:t>use with this model to have more units</w:t>
      </w:r>
      <w:r w:rsidR="00E91A4B" w:rsidRPr="00E91A4B">
        <w:rPr>
          <w:rFonts w:ascii="Cambria" w:hAnsi="Cambria" w:cs="Arial"/>
        </w:rPr>
        <w:t xml:space="preserve"> so that were there a failure of a single inverter we would still be able to convert the DC power coming from the batteries using the remaining ones, independently of the malfunction.</w:t>
      </w:r>
      <w:r w:rsidR="006A7010">
        <w:rPr>
          <w:rFonts w:ascii="Cambria" w:hAnsi="Cambria" w:cs="Arial"/>
        </w:rPr>
        <w:t xml:space="preserve"> </w:t>
      </w:r>
      <w:r w:rsidR="00AF3867">
        <w:rPr>
          <w:rFonts w:ascii="Cambria" w:hAnsi="Cambria" w:cs="Arial"/>
        </w:rPr>
        <w:br/>
      </w:r>
      <w:r w:rsidR="00C27008">
        <w:rPr>
          <w:b/>
        </w:rPr>
        <w:t xml:space="preserve">Please see final page of </w:t>
      </w:r>
      <w:r w:rsidR="00C27008">
        <w:rPr>
          <w:b/>
          <w:highlight w:val="red"/>
        </w:rPr>
        <w:t>APPENDIX</w:t>
      </w:r>
      <w:r w:rsidR="00C27008">
        <w:rPr>
          <w:b/>
        </w:rPr>
        <w:t xml:space="preserve"> for diagram showing layout of solar panels and wind spires.</w:t>
      </w:r>
    </w:p>
    <w:p w:rsidR="003E6B7A" w:rsidRPr="00C96DD3" w:rsidRDefault="00DB67A0" w:rsidP="00935528">
      <w:pPr>
        <w:pStyle w:val="ListParagraph"/>
        <w:numPr>
          <w:ilvl w:val="0"/>
          <w:numId w:val="10"/>
        </w:numPr>
      </w:pPr>
      <w:r w:rsidRPr="00935528">
        <w:rPr>
          <w:rFonts w:ascii="Cambria" w:hAnsi="Cambria" w:cs="Arial"/>
          <w:u w:val="single"/>
        </w:rPr>
        <w:t>Heating and ventilation</w:t>
      </w:r>
    </w:p>
    <w:p w:rsidR="00DB67A0" w:rsidRDefault="00822B7C" w:rsidP="00BD7F7D">
      <w:pPr>
        <w:rPr>
          <w:rFonts w:ascii="Cambria" w:hAnsi="Cambria" w:cs="Arial"/>
          <w:u w:val="single"/>
        </w:rPr>
      </w:pPr>
      <w:r>
        <w:rPr>
          <w:rFonts w:ascii="Cambria" w:hAnsi="Cambria" w:cs="Arial"/>
          <w:b/>
          <w:u w:val="single"/>
        </w:rPr>
        <w:t xml:space="preserve">5.1 </w:t>
      </w:r>
      <w:r w:rsidR="00DB67A0">
        <w:rPr>
          <w:rFonts w:ascii="Cambria" w:hAnsi="Cambria" w:cs="Arial"/>
          <w:u w:val="single"/>
        </w:rPr>
        <w:t>Pool area</w:t>
      </w:r>
    </w:p>
    <w:p w:rsidR="00F97A86" w:rsidRDefault="000F749D" w:rsidP="00C737DA">
      <w:pPr>
        <w:rPr>
          <w:rFonts w:ascii="Cambria" w:hAnsi="Cambria" w:cs="Arial"/>
        </w:rPr>
      </w:pPr>
      <w:r w:rsidRPr="000F749D">
        <w:rPr>
          <w:rFonts w:ascii="Cambria" w:hAnsi="Cambria" w:cs="Arial"/>
        </w:rPr>
        <w:t xml:space="preserve">Ensuring that the pool will be kept at a safe constant temperature </w:t>
      </w:r>
      <w:r w:rsidR="0069521C">
        <w:rPr>
          <w:rFonts w:ascii="Cambria" w:hAnsi="Cambria" w:cs="Arial"/>
        </w:rPr>
        <w:t>of 28degrees Celsius</w:t>
      </w:r>
      <w:r w:rsidR="0020011C">
        <w:rPr>
          <w:rFonts w:ascii="Cambria" w:hAnsi="Cambria" w:cs="Arial"/>
        </w:rPr>
        <w:t xml:space="preserve"> (stated by hse.gov)</w:t>
      </w:r>
      <w:r w:rsidR="0069521C">
        <w:rPr>
          <w:rFonts w:ascii="Cambria" w:hAnsi="Cambria" w:cs="Arial"/>
        </w:rPr>
        <w:t xml:space="preserve"> </w:t>
      </w:r>
      <w:r w:rsidRPr="000F749D">
        <w:rPr>
          <w:rFonts w:ascii="Cambria" w:hAnsi="Cambria" w:cs="Arial"/>
        </w:rPr>
        <w:t>will be a powerful air source heat pump, the use of heat from the air will reduce the need for electricity that would otherwise be used for conventional immersion pool heaters. The spe</w:t>
      </w:r>
      <w:r w:rsidR="00EF2EA3">
        <w:rPr>
          <w:rFonts w:ascii="Cambria" w:hAnsi="Cambria" w:cs="Arial"/>
        </w:rPr>
        <w:t>cific model being considered</w:t>
      </w:r>
      <w:r w:rsidRPr="000F749D">
        <w:rPr>
          <w:rFonts w:ascii="Cambria" w:hAnsi="Cambria" w:cs="Arial"/>
        </w:rPr>
        <w:t xml:space="preserve"> has been recommended through contact with a </w:t>
      </w:r>
      <w:r w:rsidR="00EF2EA3">
        <w:rPr>
          <w:rFonts w:ascii="Cambria" w:hAnsi="Cambria" w:cs="Arial"/>
        </w:rPr>
        <w:t>professional</w:t>
      </w:r>
      <w:r w:rsidR="0069521C">
        <w:rPr>
          <w:rFonts w:ascii="Cambria" w:hAnsi="Cambria" w:cs="Arial"/>
        </w:rPr>
        <w:t xml:space="preserve"> from ‘heatpumps4pools.com’</w:t>
      </w:r>
      <w:r w:rsidR="00EF2EA3">
        <w:rPr>
          <w:rFonts w:ascii="Cambria" w:hAnsi="Cambria" w:cs="Arial"/>
        </w:rPr>
        <w:t>; the ‘Dura+</w:t>
      </w:r>
      <w:proofErr w:type="gramStart"/>
      <w:r w:rsidR="00EF2EA3">
        <w:rPr>
          <w:rFonts w:ascii="Cambria" w:hAnsi="Cambria" w:cs="Arial"/>
        </w:rPr>
        <w:t>90T’</w:t>
      </w:r>
      <w:r w:rsidR="00D52571">
        <w:rPr>
          <w:rFonts w:ascii="Cambria" w:hAnsi="Cambria" w:cs="Arial"/>
        </w:rPr>
        <w:t>(</w:t>
      </w:r>
      <w:proofErr w:type="gramEnd"/>
      <w:r w:rsidR="00D52571">
        <w:rPr>
          <w:rFonts w:ascii="Cambria" w:hAnsi="Cambria" w:cs="Arial"/>
        </w:rPr>
        <w:t>heatpumps4pools.com,2015)</w:t>
      </w:r>
      <w:r w:rsidR="00EF2EA3">
        <w:rPr>
          <w:rFonts w:ascii="Cambria" w:hAnsi="Cambria" w:cs="Arial"/>
        </w:rPr>
        <w:t>.  The f</w:t>
      </w:r>
      <w:r w:rsidRPr="000F749D">
        <w:rPr>
          <w:rFonts w:ascii="Cambria" w:hAnsi="Cambria" w:cs="Arial"/>
        </w:rPr>
        <w:t>eatures as stated by the manufacturer</w:t>
      </w:r>
      <w:r w:rsidR="0069521C">
        <w:rPr>
          <w:rFonts w:ascii="Cambria" w:hAnsi="Cambria" w:cs="Arial"/>
        </w:rPr>
        <w:t xml:space="preserve"> include</w:t>
      </w:r>
      <w:r w:rsidRPr="000F749D">
        <w:rPr>
          <w:rFonts w:ascii="Cambria" w:hAnsi="Cambria" w:cs="Arial"/>
        </w:rPr>
        <w:t>:</w:t>
      </w:r>
      <w:r w:rsidRPr="000F749D">
        <w:rPr>
          <w:rFonts w:ascii="Cambria" w:hAnsi="Cambria" w:cs="Arial"/>
        </w:rPr>
        <w:br/>
      </w:r>
      <w:r>
        <w:rPr>
          <w:rFonts w:ascii="Cambria" w:hAnsi="Cambria" w:cs="Arial"/>
        </w:rPr>
        <w:t>-</w:t>
      </w:r>
      <w:r w:rsidRPr="000F749D">
        <w:rPr>
          <w:rFonts w:ascii="Cambria" w:hAnsi="Cambria" w:cs="Arial"/>
        </w:rPr>
        <w:t>High</w:t>
      </w:r>
      <w:r w:rsidR="0069521C">
        <w:rPr>
          <w:rFonts w:ascii="Cambria" w:hAnsi="Cambria" w:cs="Arial"/>
        </w:rPr>
        <w:t xml:space="preserve"> efficiency coefficient of </w:t>
      </w:r>
      <w:r w:rsidRPr="000F749D">
        <w:rPr>
          <w:rFonts w:ascii="Cambria" w:hAnsi="Cambria" w:cs="Arial"/>
        </w:rPr>
        <w:t xml:space="preserve"> 6</w:t>
      </w:r>
      <w:r w:rsidR="0069521C">
        <w:rPr>
          <w:rFonts w:ascii="Cambria" w:hAnsi="Cambria" w:cs="Arial"/>
        </w:rPr>
        <w:t xml:space="preserve"> (Ratio of heating provided to electrical energy consumed)</w:t>
      </w:r>
      <w:r>
        <w:rPr>
          <w:rFonts w:ascii="Cambria" w:hAnsi="Cambria" w:cs="Arial"/>
        </w:rPr>
        <w:br/>
      </w:r>
      <w:r w:rsidR="007E459D" w:rsidRPr="00F97A86">
        <w:rPr>
          <w:rFonts w:ascii="Cambria" w:hAnsi="Cambria" w:cs="Arial"/>
          <w:noProof/>
          <w:lang w:eastAsia="en-GB"/>
        </w:rPr>
        <w:lastRenderedPageBreak/>
        <w:drawing>
          <wp:anchor distT="0" distB="0" distL="114300" distR="114300" simplePos="0" relativeHeight="251660288" behindDoc="0" locked="0" layoutInCell="1" allowOverlap="1" wp14:anchorId="36C9FDC8" wp14:editId="7E19AE28">
            <wp:simplePos x="0" y="0"/>
            <wp:positionH relativeFrom="margin">
              <wp:posOffset>4612640</wp:posOffset>
            </wp:positionH>
            <wp:positionV relativeFrom="paragraph">
              <wp:posOffset>-75776</wp:posOffset>
            </wp:positionV>
            <wp:extent cx="1355567" cy="1018309"/>
            <wp:effectExtent l="0" t="0" r="0" b="0"/>
            <wp:wrapNone/>
            <wp:docPr id="3" name="Picture 3" descr="duratech commercial pool heat p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ratech commercial pool heat pu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5567" cy="101830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cs="Arial"/>
        </w:rPr>
        <w:t>-</w:t>
      </w:r>
      <w:r w:rsidRPr="000F749D">
        <w:rPr>
          <w:rFonts w:ascii="Cambria" w:hAnsi="Cambria" w:cs="Arial"/>
        </w:rPr>
        <w:t>Heat exchanger made of titanium to resist chlorine and salt erosion</w:t>
      </w:r>
      <w:r>
        <w:rPr>
          <w:rFonts w:ascii="Cambria" w:hAnsi="Cambria" w:cs="Arial"/>
        </w:rPr>
        <w:br/>
        <w:t>-</w:t>
      </w:r>
      <w:r w:rsidRPr="000F749D">
        <w:rPr>
          <w:rFonts w:ascii="Cambria" w:hAnsi="Cambria" w:cs="Arial"/>
        </w:rPr>
        <w:t>All seasons’ model, works until -10°C</w:t>
      </w:r>
      <w:r w:rsidR="00E5230E">
        <w:rPr>
          <w:rFonts w:ascii="Cambria" w:hAnsi="Cambria" w:cs="Arial"/>
        </w:rPr>
        <w:t xml:space="preserve">                  </w:t>
      </w:r>
      <w:r w:rsidR="00E5230E">
        <w:rPr>
          <w:rFonts w:ascii="Cambria" w:hAnsi="Cambria" w:cs="Arial"/>
          <w:b/>
        </w:rPr>
        <w:t>Figure 6- outdoor unit of</w:t>
      </w:r>
      <w:r>
        <w:rPr>
          <w:rFonts w:ascii="Cambria" w:hAnsi="Cambria" w:cs="Arial"/>
        </w:rPr>
        <w:br/>
        <w:t>-</w:t>
      </w:r>
      <w:r w:rsidRPr="000F749D">
        <w:rPr>
          <w:rFonts w:ascii="Cambria" w:hAnsi="Cambria" w:cs="Arial"/>
        </w:rPr>
        <w:t xml:space="preserve">Heating and cooling </w:t>
      </w:r>
      <w:r w:rsidR="00935528">
        <w:rPr>
          <w:rFonts w:ascii="Cambria" w:hAnsi="Cambria" w:cs="Arial"/>
        </w:rPr>
        <w:t xml:space="preserve">of </w:t>
      </w:r>
      <w:r w:rsidRPr="000F749D">
        <w:rPr>
          <w:rFonts w:ascii="Cambria" w:hAnsi="Cambria" w:cs="Arial"/>
        </w:rPr>
        <w:t>the pool water</w:t>
      </w:r>
      <w:r w:rsidR="00E5230E">
        <w:rPr>
          <w:rFonts w:ascii="Cambria" w:hAnsi="Cambria" w:cs="Arial"/>
        </w:rPr>
        <w:t xml:space="preserve">                                     </w:t>
      </w:r>
      <w:r w:rsidR="00E5230E">
        <w:rPr>
          <w:rFonts w:ascii="Cambria" w:hAnsi="Cambria" w:cs="Arial"/>
          <w:b/>
        </w:rPr>
        <w:t>Dura +90T</w:t>
      </w:r>
      <w:r>
        <w:rPr>
          <w:rFonts w:ascii="Cambria" w:hAnsi="Cambria" w:cs="Arial"/>
        </w:rPr>
        <w:br/>
        <w:t>-</w:t>
      </w:r>
      <w:r w:rsidRPr="000F749D">
        <w:rPr>
          <w:rFonts w:ascii="Cambria" w:hAnsi="Cambria" w:cs="Arial"/>
        </w:rPr>
        <w:t>Quiet running with low sound scroll compressor, low noise fan</w:t>
      </w:r>
      <w:r>
        <w:rPr>
          <w:rFonts w:ascii="Cambria" w:hAnsi="Cambria" w:cs="Arial"/>
        </w:rPr>
        <w:br/>
        <w:t>-</w:t>
      </w:r>
      <w:r w:rsidRPr="000F749D">
        <w:rPr>
          <w:rFonts w:ascii="Cambria" w:hAnsi="Cambria" w:cs="Arial"/>
        </w:rPr>
        <w:t>Up to four compressors, with cycled defrosting function</w:t>
      </w:r>
      <w:r>
        <w:rPr>
          <w:rFonts w:ascii="Cambria" w:hAnsi="Cambria" w:cs="Arial"/>
        </w:rPr>
        <w:br/>
        <w:t>-</w:t>
      </w:r>
      <w:r w:rsidRPr="000F749D">
        <w:rPr>
          <w:rFonts w:ascii="Cambria" w:hAnsi="Cambria" w:cs="Arial"/>
        </w:rPr>
        <w:t>Stainless steel casing</w:t>
      </w:r>
      <w:r w:rsidR="00D52571">
        <w:rPr>
          <w:rFonts w:ascii="Cambria" w:hAnsi="Cambria" w:cs="Arial"/>
        </w:rPr>
        <w:br/>
        <w:t>(heatpumps4pools, 2015)</w:t>
      </w:r>
      <w:r w:rsidR="005E2DEC">
        <w:rPr>
          <w:rFonts w:ascii="Cambria" w:hAnsi="Cambria" w:cs="Arial"/>
        </w:rPr>
        <w:br/>
      </w:r>
      <w:r w:rsidR="00F97A86">
        <w:rPr>
          <w:rFonts w:ascii="Cambria" w:hAnsi="Cambria" w:cs="Arial"/>
        </w:rPr>
        <w:t>The unit will be installed outside the building</w:t>
      </w:r>
      <w:r w:rsidR="003670BA">
        <w:rPr>
          <w:rFonts w:ascii="Cambria" w:hAnsi="Cambria" w:cs="Arial"/>
        </w:rPr>
        <w:t xml:space="preserve"> and requires power of 15kW.</w:t>
      </w:r>
      <w:r w:rsidR="00FD136D">
        <w:rPr>
          <w:rFonts w:ascii="Cambria" w:hAnsi="Cambria" w:cs="Arial"/>
        </w:rPr>
        <w:t xml:space="preserve"> Contact with professional retailer regarding this pump is recorded in </w:t>
      </w:r>
      <w:r w:rsidR="00FD136D" w:rsidRPr="00FD136D">
        <w:rPr>
          <w:rFonts w:ascii="Cambria" w:hAnsi="Cambria" w:cs="Arial"/>
          <w:highlight w:val="red"/>
        </w:rPr>
        <w:t>APPENDIX</w:t>
      </w:r>
      <w:r w:rsidR="00C737DA">
        <w:rPr>
          <w:rFonts w:ascii="Cambria" w:hAnsi="Cambria" w:cs="Arial"/>
        </w:rPr>
        <w:t xml:space="preserve">. When outside </w:t>
      </w:r>
      <w:r w:rsidR="00C737DA">
        <w:rPr>
          <w:rFonts w:ascii="Cambria" w:hAnsi="Cambria" w:cs="Arial"/>
        </w:rPr>
        <w:br/>
      </w:r>
      <w:r w:rsidR="00C737DA" w:rsidRPr="00C737DA">
        <w:rPr>
          <w:rFonts w:ascii="Cambria" w:hAnsi="Cambria" w:cs="Arial"/>
        </w:rPr>
        <w:t>temperature drops below freezing f</w:t>
      </w:r>
      <w:r w:rsidR="00C737DA">
        <w:rPr>
          <w:rFonts w:ascii="Cambria" w:hAnsi="Cambria" w:cs="Arial"/>
        </w:rPr>
        <w:t>or a substantial length of time</w:t>
      </w:r>
      <w:r w:rsidR="00C737DA">
        <w:rPr>
          <w:rFonts w:ascii="Cambria" w:hAnsi="Cambria" w:cs="Arial"/>
        </w:rPr>
        <w:br/>
      </w:r>
      <w:r w:rsidR="00C737DA" w:rsidRPr="00C737DA">
        <w:rPr>
          <w:rFonts w:ascii="Cambria" w:hAnsi="Cambria" w:cs="Arial"/>
        </w:rPr>
        <w:t xml:space="preserve">the heat pump will require back up from the </w:t>
      </w:r>
      <w:r w:rsidR="00C737DA">
        <w:rPr>
          <w:rFonts w:ascii="Cambria" w:hAnsi="Cambria" w:cs="Arial"/>
        </w:rPr>
        <w:t xml:space="preserve">boiler via an immersion heater </w:t>
      </w:r>
      <w:r w:rsidR="00C737DA">
        <w:rPr>
          <w:rFonts w:ascii="Cambria" w:hAnsi="Cambria" w:cs="Arial"/>
        </w:rPr>
        <w:br/>
      </w:r>
      <w:r w:rsidR="00C737DA" w:rsidRPr="00C737DA">
        <w:rPr>
          <w:rFonts w:ascii="Cambria" w:hAnsi="Cambria" w:cs="Arial"/>
        </w:rPr>
        <w:t>implemented in downtime hours.</w:t>
      </w:r>
    </w:p>
    <w:p w:rsidR="003670BA" w:rsidRDefault="00E5230E" w:rsidP="000F749D">
      <w:pPr>
        <w:rPr>
          <w:rFonts w:ascii="Cambria" w:hAnsi="Cambria" w:cs="Arial"/>
        </w:rPr>
      </w:pPr>
      <w:r>
        <w:rPr>
          <w:noProof/>
          <w:lang w:eastAsia="en-GB"/>
        </w:rPr>
        <w:drawing>
          <wp:anchor distT="0" distB="0" distL="114300" distR="114300" simplePos="0" relativeHeight="251661312" behindDoc="0" locked="0" layoutInCell="1" allowOverlap="1" wp14:anchorId="56C7D94A" wp14:editId="4BE7C592">
            <wp:simplePos x="0" y="0"/>
            <wp:positionH relativeFrom="margin">
              <wp:posOffset>4751071</wp:posOffset>
            </wp:positionH>
            <wp:positionV relativeFrom="paragraph">
              <wp:posOffset>360045</wp:posOffset>
            </wp:positionV>
            <wp:extent cx="1029192" cy="9677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6344" t="11559" r="73894" b="55354"/>
                    <a:stretch/>
                  </pic:blipFill>
                  <pic:spPr bwMode="auto">
                    <a:xfrm>
                      <a:off x="0" y="0"/>
                      <a:ext cx="1033470" cy="9717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70BA">
        <w:rPr>
          <w:rFonts w:ascii="Cambria" w:hAnsi="Cambria" w:cs="Arial"/>
        </w:rPr>
        <w:t>The pool also requires a commercial circulation pump and filter, a recommended pump for the pool volume is the ‘</w:t>
      </w:r>
      <w:proofErr w:type="spellStart"/>
      <w:r w:rsidR="003670BA" w:rsidRPr="003670BA">
        <w:rPr>
          <w:rFonts w:ascii="Cambria" w:hAnsi="Cambria" w:cs="Arial"/>
        </w:rPr>
        <w:t>Calpeda</w:t>
      </w:r>
      <w:proofErr w:type="spellEnd"/>
      <w:r w:rsidR="003670BA" w:rsidRPr="003670BA">
        <w:rPr>
          <w:rFonts w:ascii="Cambria" w:hAnsi="Cambria" w:cs="Arial"/>
        </w:rPr>
        <w:t xml:space="preserve"> MPCM 41 1.5HP</w:t>
      </w:r>
      <w:r w:rsidR="003670BA">
        <w:rPr>
          <w:rFonts w:ascii="Cambria" w:hAnsi="Cambria" w:cs="Arial"/>
        </w:rPr>
        <w:t>’</w:t>
      </w:r>
      <w:r w:rsidR="001A0111">
        <w:rPr>
          <w:rFonts w:ascii="Cambria" w:hAnsi="Cambria" w:cs="Arial"/>
        </w:rPr>
        <w:t xml:space="preserve"> (Anchorpumps</w:t>
      </w:r>
      <w:proofErr w:type="gramStart"/>
      <w:r w:rsidR="001A0111">
        <w:rPr>
          <w:rFonts w:ascii="Cambria" w:hAnsi="Cambria" w:cs="Arial"/>
        </w:rPr>
        <w:t>,2015</w:t>
      </w:r>
      <w:proofErr w:type="gramEnd"/>
      <w:r w:rsidR="001A0111">
        <w:rPr>
          <w:rFonts w:ascii="Cambria" w:hAnsi="Cambria" w:cs="Arial"/>
        </w:rPr>
        <w:t>)</w:t>
      </w:r>
      <w:r w:rsidR="003670BA">
        <w:rPr>
          <w:rFonts w:ascii="Cambria" w:hAnsi="Cambria" w:cs="Arial"/>
        </w:rPr>
        <w:t xml:space="preserve">. The system has a built in strainer to remove solids in suspension. Overall power requirement </w:t>
      </w:r>
      <w:r w:rsidR="00EF2EA3">
        <w:rPr>
          <w:rFonts w:ascii="Cambria" w:hAnsi="Cambria" w:cs="Arial"/>
        </w:rPr>
        <w:t xml:space="preserve">for the unit </w:t>
      </w:r>
      <w:r w:rsidR="003670BA">
        <w:rPr>
          <w:rFonts w:ascii="Cambria" w:hAnsi="Cambria" w:cs="Arial"/>
        </w:rPr>
        <w:t>is 1.5kW.</w:t>
      </w:r>
      <w:r w:rsidR="00C737DA">
        <w:rPr>
          <w:rFonts w:ascii="Cambria" w:hAnsi="Cambria" w:cs="Arial"/>
        </w:rPr>
        <w:t xml:space="preserve"> </w:t>
      </w:r>
    </w:p>
    <w:p w:rsidR="00B666FD" w:rsidRDefault="00FD136D" w:rsidP="000F749D">
      <w:pPr>
        <w:rPr>
          <w:rFonts w:ascii="Cambria" w:hAnsi="Cambria" w:cs="Arial"/>
        </w:rPr>
      </w:pPr>
      <w:r>
        <w:rPr>
          <w:rFonts w:ascii="Cambria" w:hAnsi="Cambria" w:cs="Arial"/>
        </w:rPr>
        <w:t>A commercial grade dehumidifier will also be necessary in the area, the</w:t>
      </w:r>
      <w:r>
        <w:rPr>
          <w:rFonts w:ascii="Cambria" w:hAnsi="Cambria" w:cs="Arial"/>
        </w:rPr>
        <w:br/>
        <w:t xml:space="preserve"> ‘monitair 110’ model was selected for this job. Rated at 8.9 kW the unit</w:t>
      </w:r>
      <w:r>
        <w:rPr>
          <w:rFonts w:ascii="Cambria" w:hAnsi="Cambria" w:cs="Arial"/>
        </w:rPr>
        <w:br/>
        <w:t>is of the right specification for the gym pool area.</w:t>
      </w:r>
      <w:r w:rsidR="00B666FD">
        <w:rPr>
          <w:rFonts w:ascii="Cambria" w:hAnsi="Cambria" w:cs="Arial"/>
        </w:rPr>
        <w:t xml:space="preserve"> Requires no special </w:t>
      </w:r>
      <w:r w:rsidR="00B666FD">
        <w:rPr>
          <w:rFonts w:ascii="Cambria" w:hAnsi="Cambria" w:cs="Arial"/>
        </w:rPr>
        <w:br/>
        <w:t>installation, price of £3775</w:t>
      </w:r>
      <w:r w:rsidR="00835D6A">
        <w:rPr>
          <w:rFonts w:ascii="Cambria" w:hAnsi="Cambria" w:cs="Arial"/>
        </w:rPr>
        <w:t xml:space="preserve"> (poolstore.com</w:t>
      </w:r>
      <w:proofErr w:type="gramStart"/>
      <w:r w:rsidR="00835D6A">
        <w:rPr>
          <w:rFonts w:ascii="Cambria" w:hAnsi="Cambria" w:cs="Arial"/>
        </w:rPr>
        <w:t>,2015</w:t>
      </w:r>
      <w:proofErr w:type="gramEnd"/>
      <w:r w:rsidR="00835D6A">
        <w:rPr>
          <w:rFonts w:ascii="Cambria" w:hAnsi="Cambria" w:cs="Arial"/>
        </w:rPr>
        <w:t>)</w:t>
      </w:r>
      <w:r w:rsidR="00B666FD">
        <w:rPr>
          <w:rFonts w:ascii="Cambria" w:hAnsi="Cambria" w:cs="Arial"/>
        </w:rPr>
        <w:t>.</w:t>
      </w:r>
    </w:p>
    <w:p w:rsidR="001A3A69" w:rsidRPr="00E5230E" w:rsidRDefault="00822B7C" w:rsidP="000F749D">
      <w:pPr>
        <w:rPr>
          <w:rFonts w:ascii="Cambria" w:hAnsi="Cambria" w:cs="Arial"/>
          <w:b/>
        </w:rPr>
      </w:pPr>
      <w:r>
        <w:rPr>
          <w:rFonts w:ascii="Cambria" w:hAnsi="Cambria" w:cs="Arial"/>
          <w:b/>
          <w:u w:val="single"/>
        </w:rPr>
        <w:t xml:space="preserve">5.2 </w:t>
      </w:r>
      <w:r w:rsidR="001A3A69">
        <w:rPr>
          <w:rFonts w:ascii="Cambria" w:hAnsi="Cambria" w:cs="Arial"/>
          <w:u w:val="single"/>
        </w:rPr>
        <w:t>Hot water supply for complex</w:t>
      </w:r>
      <w:r w:rsidR="00E5230E" w:rsidRPr="00E5230E">
        <w:rPr>
          <w:rFonts w:ascii="Cambria" w:hAnsi="Cambria" w:cs="Arial"/>
        </w:rPr>
        <w:t xml:space="preserve">                                                           </w:t>
      </w:r>
      <w:r w:rsidR="00E5230E">
        <w:rPr>
          <w:rFonts w:ascii="Cambria" w:hAnsi="Cambria" w:cs="Arial"/>
          <w:u w:val="single"/>
        </w:rPr>
        <w:t xml:space="preserve"> </w:t>
      </w:r>
      <w:r w:rsidR="00E5230E">
        <w:rPr>
          <w:rFonts w:ascii="Cambria" w:hAnsi="Cambria" w:cs="Arial"/>
          <w:b/>
        </w:rPr>
        <w:t xml:space="preserve">Figure 7- </w:t>
      </w:r>
      <w:proofErr w:type="spellStart"/>
      <w:r w:rsidR="00E5230E">
        <w:rPr>
          <w:rFonts w:ascii="Cambria" w:hAnsi="Cambria" w:cs="Arial"/>
          <w:b/>
        </w:rPr>
        <w:t>calpeda</w:t>
      </w:r>
      <w:proofErr w:type="spellEnd"/>
      <w:r w:rsidR="00E5230E">
        <w:rPr>
          <w:rFonts w:ascii="Cambria" w:hAnsi="Cambria" w:cs="Arial"/>
          <w:b/>
        </w:rPr>
        <w:t xml:space="preserve"> pump/filter</w:t>
      </w:r>
    </w:p>
    <w:p w:rsidR="001A3A69" w:rsidRDefault="00835D6A" w:rsidP="000F749D">
      <w:pPr>
        <w:rPr>
          <w:rFonts w:ascii="Cambria" w:hAnsi="Cambria" w:cs="Arial"/>
        </w:rPr>
      </w:pPr>
      <w:r w:rsidRPr="00850A80">
        <w:rPr>
          <w:rFonts w:ascii="Cambria" w:hAnsi="Cambria" w:cs="Arial"/>
          <w:noProof/>
          <w:lang w:eastAsia="en-GB"/>
        </w:rPr>
        <w:drawing>
          <wp:anchor distT="0" distB="0" distL="114300" distR="114300" simplePos="0" relativeHeight="251662336" behindDoc="0" locked="0" layoutInCell="1" allowOverlap="1" wp14:anchorId="54A9B403" wp14:editId="0D6BBC19">
            <wp:simplePos x="0" y="0"/>
            <wp:positionH relativeFrom="column">
              <wp:posOffset>3234690</wp:posOffset>
            </wp:positionH>
            <wp:positionV relativeFrom="paragraph">
              <wp:posOffset>1367790</wp:posOffset>
            </wp:positionV>
            <wp:extent cx="2720052" cy="1642534"/>
            <wp:effectExtent l="0" t="0" r="4445" b="0"/>
            <wp:wrapNone/>
            <wp:docPr id="4" name="Picture 4" descr="Hybrid Tech - Different M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ybrid Tech - Different Modes"/>
                    <pic:cNvPicPr>
                      <a:picLocks noChangeAspect="1" noChangeArrowheads="1"/>
                    </pic:cNvPicPr>
                  </pic:nvPicPr>
                  <pic:blipFill rotWithShape="1">
                    <a:blip r:embed="rId13">
                      <a:extLst>
                        <a:ext uri="{28A0092B-C50C-407E-A947-70E740481C1C}">
                          <a14:useLocalDpi xmlns:a14="http://schemas.microsoft.com/office/drawing/2010/main" val="0"/>
                        </a:ext>
                      </a:extLst>
                    </a:blip>
                    <a:srcRect t="11914"/>
                    <a:stretch/>
                  </pic:blipFill>
                  <pic:spPr bwMode="auto">
                    <a:xfrm>
                      <a:off x="0" y="0"/>
                      <a:ext cx="2720052" cy="16425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3A69">
        <w:rPr>
          <w:rFonts w:ascii="Cambria" w:hAnsi="Cambria" w:cs="Arial"/>
        </w:rPr>
        <w:t>A suitable boiler must be chosen to supply the complex with hot water to be used in showers, taps and the café area. The boiler of choice must be sustainably powered in order to maintain the ‘eco-gym’ … whilst delivering a high efficiency and reliability. Research showed that the ‘</w:t>
      </w:r>
      <w:r w:rsidR="001A3A69" w:rsidRPr="001A3A69">
        <w:rPr>
          <w:rFonts w:ascii="Cambria" w:hAnsi="Cambria" w:cs="Arial"/>
        </w:rPr>
        <w:t>Daikin Altherma hybrid heat pump</w:t>
      </w:r>
      <w:r w:rsidR="0020011C">
        <w:rPr>
          <w:rFonts w:ascii="Cambria" w:hAnsi="Cambria" w:cs="Arial"/>
        </w:rPr>
        <w:t>’ matched our requirement</w:t>
      </w:r>
      <w:r w:rsidR="001A3A69">
        <w:rPr>
          <w:rFonts w:ascii="Cambria" w:hAnsi="Cambria" w:cs="Arial"/>
        </w:rPr>
        <w:t xml:space="preserve"> for hot water needs. The hybrid boiler is named so as it heats the temperate water using a combination of </w:t>
      </w:r>
      <w:r w:rsidR="00436670">
        <w:rPr>
          <w:rFonts w:ascii="Cambria" w:hAnsi="Cambria" w:cs="Arial"/>
        </w:rPr>
        <w:t>power</w:t>
      </w:r>
      <w:r w:rsidR="001A3A69">
        <w:rPr>
          <w:rFonts w:ascii="Cambria" w:hAnsi="Cambria" w:cs="Arial"/>
        </w:rPr>
        <w:t xml:space="preserve"> sources; </w:t>
      </w:r>
      <w:r w:rsidR="00EA7384">
        <w:rPr>
          <w:rFonts w:ascii="Cambria" w:hAnsi="Cambria" w:cs="Arial"/>
        </w:rPr>
        <w:t>LPG and an Air source heat pump. The pump automatically selects the most cost effective heating mode at any time of day or night taking into account external temperature, internal heat and hot water demand.</w:t>
      </w:r>
      <w:r w:rsidR="00850A80">
        <w:rPr>
          <w:rFonts w:ascii="Cambria" w:hAnsi="Cambria" w:cs="Arial"/>
        </w:rPr>
        <w:t xml:space="preserve"> The hybrid function</w:t>
      </w:r>
      <w:r w:rsidR="00935528">
        <w:rPr>
          <w:rFonts w:ascii="Cambria" w:hAnsi="Cambria" w:cs="Arial"/>
        </w:rPr>
        <w:t xml:space="preserve"> transition</w:t>
      </w:r>
      <w:r w:rsidR="00850A80">
        <w:rPr>
          <w:rFonts w:ascii="Cambria" w:hAnsi="Cambria" w:cs="Arial"/>
        </w:rPr>
        <w:t xml:space="preserve"> is shown on the temp/heat load graph below:</w:t>
      </w:r>
    </w:p>
    <w:p w:rsidR="001A3A69" w:rsidRDefault="00436670" w:rsidP="000F749D">
      <w:pPr>
        <w:rPr>
          <w:rFonts w:ascii="Cambria" w:hAnsi="Cambria" w:cs="Arial"/>
        </w:rPr>
      </w:pPr>
      <w:r>
        <w:rPr>
          <w:rFonts w:ascii="Cambria" w:hAnsi="Cambria" w:cs="Arial"/>
        </w:rPr>
        <w:t>The boiler achieves up to 15% greater</w:t>
      </w:r>
      <w:r>
        <w:rPr>
          <w:rFonts w:ascii="Cambria" w:hAnsi="Cambria" w:cs="Arial"/>
        </w:rPr>
        <w:br/>
      </w:r>
      <w:r w:rsidR="00FA7B68">
        <w:rPr>
          <w:rFonts w:ascii="Cambria" w:hAnsi="Cambria" w:cs="Arial"/>
        </w:rPr>
        <w:t>eff</w:t>
      </w:r>
      <w:r w:rsidR="00B266CE">
        <w:rPr>
          <w:rFonts w:ascii="Cambria" w:hAnsi="Cambria" w:cs="Arial"/>
        </w:rPr>
        <w:t>iciency than</w:t>
      </w:r>
      <w:r>
        <w:rPr>
          <w:rFonts w:ascii="Cambria" w:hAnsi="Cambria" w:cs="Arial"/>
        </w:rPr>
        <w:t xml:space="preserve"> standard gas</w:t>
      </w:r>
      <w:r>
        <w:rPr>
          <w:rFonts w:ascii="Cambria" w:hAnsi="Cambria" w:cs="Arial"/>
        </w:rPr>
        <w:br/>
        <w:t>condensation boilers. The hybrid</w:t>
      </w:r>
      <w:r>
        <w:rPr>
          <w:rFonts w:ascii="Cambria" w:hAnsi="Cambria" w:cs="Arial"/>
        </w:rPr>
        <w:br/>
        <w:t>technology provides certainty of hot</w:t>
      </w:r>
      <w:r>
        <w:rPr>
          <w:rFonts w:ascii="Cambria" w:hAnsi="Cambria" w:cs="Arial"/>
        </w:rPr>
        <w:br/>
        <w:t xml:space="preserve">water </w:t>
      </w:r>
      <w:r w:rsidR="0020011C">
        <w:rPr>
          <w:rFonts w:ascii="Cambria" w:hAnsi="Cambria" w:cs="Arial"/>
        </w:rPr>
        <w:t xml:space="preserve">of </w:t>
      </w:r>
      <w:r>
        <w:rPr>
          <w:rFonts w:ascii="Cambria" w:hAnsi="Cambria" w:cs="Arial"/>
        </w:rPr>
        <w:t xml:space="preserve">up to 80degrees </w:t>
      </w:r>
      <w:r w:rsidR="00FA7B68">
        <w:rPr>
          <w:rFonts w:ascii="Cambria" w:hAnsi="Cambria" w:cs="Arial"/>
        </w:rPr>
        <w:t>Celsius</w:t>
      </w:r>
      <w:r w:rsidR="00835D6A">
        <w:rPr>
          <w:rFonts w:ascii="Cambria" w:hAnsi="Cambria" w:cs="Arial"/>
        </w:rPr>
        <w:t xml:space="preserve"> (Daikin</w:t>
      </w:r>
      <w:r w:rsidR="0077277E">
        <w:rPr>
          <w:rFonts w:ascii="Cambria" w:hAnsi="Cambria" w:cs="Arial"/>
        </w:rPr>
        <w:t>, 2015</w:t>
      </w:r>
      <w:r w:rsidR="00835D6A">
        <w:rPr>
          <w:rFonts w:ascii="Cambria" w:hAnsi="Cambria" w:cs="Arial"/>
        </w:rPr>
        <w:t>)</w:t>
      </w:r>
      <w:r>
        <w:rPr>
          <w:rFonts w:ascii="Cambria" w:hAnsi="Cambria" w:cs="Arial"/>
        </w:rPr>
        <w:t xml:space="preserve">. </w:t>
      </w:r>
      <w:r>
        <w:rPr>
          <w:rFonts w:ascii="Cambria" w:hAnsi="Cambria" w:cs="Arial"/>
        </w:rPr>
        <w:br/>
        <w:t xml:space="preserve">The boiler is also </w:t>
      </w:r>
      <w:r w:rsidR="00FA7B68">
        <w:rPr>
          <w:rFonts w:ascii="Cambria" w:hAnsi="Cambria" w:cs="Arial"/>
        </w:rPr>
        <w:t>eligible</w:t>
      </w:r>
      <w:r>
        <w:rPr>
          <w:rFonts w:ascii="Cambria" w:hAnsi="Cambria" w:cs="Arial"/>
        </w:rPr>
        <w:t xml:space="preserve"> for the</w:t>
      </w:r>
      <w:r>
        <w:rPr>
          <w:rFonts w:ascii="Cambria" w:hAnsi="Cambria" w:cs="Arial"/>
        </w:rPr>
        <w:br/>
        <w:t xml:space="preserve">renewable heat </w:t>
      </w:r>
      <w:r w:rsidR="0077277E">
        <w:rPr>
          <w:rFonts w:ascii="Cambria" w:hAnsi="Cambria" w:cs="Arial"/>
        </w:rPr>
        <w:t xml:space="preserve">incentive </w:t>
      </w:r>
      <w:r w:rsidR="00DC14A6">
        <w:rPr>
          <w:rFonts w:ascii="Cambria" w:hAnsi="Cambria" w:cs="Arial"/>
        </w:rPr>
        <w:br/>
        <w:t>(discussed in section 6.2</w:t>
      </w:r>
      <w:r>
        <w:rPr>
          <w:rFonts w:ascii="Cambria" w:hAnsi="Cambria" w:cs="Arial"/>
        </w:rPr>
        <w:t>).</w:t>
      </w:r>
    </w:p>
    <w:p w:rsidR="00534C5B" w:rsidRPr="00E5230E" w:rsidRDefault="00E5230E" w:rsidP="000F749D">
      <w:pPr>
        <w:rPr>
          <w:rFonts w:ascii="Cambria" w:hAnsi="Cambria" w:cs="Arial"/>
          <w:b/>
        </w:rPr>
      </w:pPr>
      <w:r>
        <w:rPr>
          <w:rFonts w:ascii="Cambria" w:hAnsi="Cambria" w:cs="Arial"/>
        </w:rPr>
        <w:t xml:space="preserve">                                                                                               </w:t>
      </w:r>
      <w:r>
        <w:rPr>
          <w:rFonts w:ascii="Cambria" w:hAnsi="Cambria" w:cs="Arial"/>
          <w:b/>
        </w:rPr>
        <w:t>Figure 8- Graph to show transition between</w:t>
      </w:r>
    </w:p>
    <w:p w:rsidR="00083652" w:rsidRPr="00E5230E" w:rsidRDefault="00822B7C" w:rsidP="000F749D">
      <w:pPr>
        <w:rPr>
          <w:rFonts w:ascii="Cambria" w:hAnsi="Cambria" w:cs="Arial"/>
          <w:b/>
          <w:u w:val="single"/>
        </w:rPr>
      </w:pPr>
      <w:r w:rsidRPr="000F030F">
        <w:rPr>
          <w:rFonts w:ascii="Cambria" w:hAnsi="Cambria" w:cs="Arial"/>
          <w:b/>
        </w:rPr>
        <w:t xml:space="preserve">5.3 </w:t>
      </w:r>
      <w:r w:rsidR="00534C5B" w:rsidRPr="000F030F">
        <w:rPr>
          <w:rFonts w:ascii="Cambria" w:hAnsi="Cambria" w:cs="Arial"/>
        </w:rPr>
        <w:t>Air conditioning</w:t>
      </w:r>
      <w:r w:rsidR="00E5230E" w:rsidRPr="00E5230E">
        <w:rPr>
          <w:rFonts w:ascii="Cambria" w:hAnsi="Cambria" w:cs="Arial"/>
        </w:rPr>
        <w:t xml:space="preserve">                                                        </w:t>
      </w:r>
      <w:r w:rsidR="00E5230E" w:rsidRPr="00E5230E">
        <w:rPr>
          <w:rFonts w:ascii="Cambria" w:hAnsi="Cambria" w:cs="Arial"/>
          <w:b/>
        </w:rPr>
        <w:t>heat pump and LPG</w:t>
      </w:r>
    </w:p>
    <w:p w:rsidR="00E97036" w:rsidRDefault="00083652" w:rsidP="00FA205A">
      <w:pPr>
        <w:shd w:val="clear" w:color="auto" w:fill="FFFFFF"/>
        <w:spacing w:before="240" w:after="240" w:line="240" w:lineRule="auto"/>
        <w:rPr>
          <w:rFonts w:ascii="Cambria" w:hAnsi="Cambria" w:cs="Arial"/>
        </w:rPr>
      </w:pPr>
      <w:r>
        <w:rPr>
          <w:rFonts w:ascii="Cambria" w:hAnsi="Cambria" w:cs="Arial"/>
        </w:rPr>
        <w:t xml:space="preserve">The air conditioning units to be installed in the gym are the </w:t>
      </w:r>
      <w:r w:rsidRPr="00083652">
        <w:rPr>
          <w:rFonts w:ascii="Cambria" w:hAnsi="Cambria" w:cs="Arial"/>
        </w:rPr>
        <w:t>Toshiba KFR-32GW/X1C</w:t>
      </w:r>
      <w:r>
        <w:rPr>
          <w:rFonts w:ascii="Cambria" w:hAnsi="Cambria" w:cs="Arial"/>
        </w:rPr>
        <w:t>.</w:t>
      </w:r>
      <w:r w:rsidR="00FB086B">
        <w:rPr>
          <w:rFonts w:ascii="Cambria" w:hAnsi="Cambria" w:cs="Arial"/>
        </w:rPr>
        <w:t xml:space="preserve"> Data and specifications from the supplier allow </w:t>
      </w:r>
      <w:r w:rsidR="0020011C">
        <w:rPr>
          <w:rFonts w:ascii="Cambria" w:hAnsi="Cambria" w:cs="Arial"/>
        </w:rPr>
        <w:t>calculation to be conducted t</w:t>
      </w:r>
      <w:r w:rsidR="006316ED">
        <w:rPr>
          <w:rFonts w:ascii="Cambria" w:hAnsi="Cambria" w:cs="Arial"/>
        </w:rPr>
        <w:t>o attain</w:t>
      </w:r>
      <w:r w:rsidR="00FB086B">
        <w:rPr>
          <w:rFonts w:ascii="Cambria" w:hAnsi="Cambria" w:cs="Arial"/>
        </w:rPr>
        <w:t xml:space="preserve"> the num</w:t>
      </w:r>
      <w:r w:rsidR="00FA205A">
        <w:rPr>
          <w:rFonts w:ascii="Cambria" w:hAnsi="Cambria" w:cs="Arial"/>
        </w:rPr>
        <w:t>ber of integrated units required.</w:t>
      </w:r>
      <w:r w:rsidR="00FA205A">
        <w:rPr>
          <w:rFonts w:ascii="Cambria" w:hAnsi="Cambria" w:cs="Arial"/>
        </w:rPr>
        <w:br/>
      </w:r>
      <w:r w:rsidR="006316ED">
        <w:rPr>
          <w:rFonts w:ascii="Cambria" w:hAnsi="Cambria" w:cs="Arial"/>
        </w:rPr>
        <w:t>Technical</w:t>
      </w:r>
      <w:r w:rsidR="00FA205A">
        <w:rPr>
          <w:rFonts w:ascii="Cambria" w:hAnsi="Cambria" w:cs="Arial"/>
        </w:rPr>
        <w:t xml:space="preserve"> data</w:t>
      </w:r>
      <w:r w:rsidR="006316ED">
        <w:rPr>
          <w:rFonts w:ascii="Cambria" w:hAnsi="Cambria" w:cs="Arial"/>
        </w:rPr>
        <w:t xml:space="preserve">: </w:t>
      </w:r>
      <w:r w:rsidR="00FA205A">
        <w:rPr>
          <w:rFonts w:ascii="Cambria" w:hAnsi="Cambria" w:cs="Arial"/>
        </w:rPr>
        <w:br/>
      </w:r>
      <w:r w:rsidR="00FA205A" w:rsidRPr="00FA205A">
        <w:rPr>
          <w:rFonts w:ascii="Cambria" w:hAnsi="Cambria" w:cs="Arial"/>
        </w:rPr>
        <w:t>Power Rating (</w:t>
      </w:r>
      <w:proofErr w:type="spellStart"/>
      <w:r w:rsidR="00FA205A" w:rsidRPr="00FA205A">
        <w:rPr>
          <w:rFonts w:ascii="Cambria" w:hAnsi="Cambria" w:cs="Arial"/>
        </w:rPr>
        <w:t>Ph</w:t>
      </w:r>
      <w:proofErr w:type="spellEnd"/>
      <w:r w:rsidR="00FA205A" w:rsidRPr="00FA205A">
        <w:rPr>
          <w:rFonts w:ascii="Cambria" w:hAnsi="Cambria" w:cs="Arial"/>
        </w:rPr>
        <w:t>-V-Hz)</w:t>
      </w:r>
      <w:r w:rsidR="00FA205A" w:rsidRPr="00FA205A">
        <w:rPr>
          <w:rFonts w:ascii="Cambria" w:hAnsi="Cambria" w:cs="Arial"/>
        </w:rPr>
        <w:tab/>
      </w:r>
      <w:r w:rsidR="00EB23CC">
        <w:rPr>
          <w:rFonts w:ascii="Cambria" w:hAnsi="Cambria" w:cs="Arial"/>
        </w:rPr>
        <w:t xml:space="preserve">                       </w:t>
      </w:r>
      <w:r w:rsidR="00FA205A" w:rsidRPr="00FA205A">
        <w:rPr>
          <w:rFonts w:ascii="Cambria" w:hAnsi="Cambria" w:cs="Arial"/>
        </w:rPr>
        <w:t>1, 220-240, 50</w:t>
      </w:r>
      <w:r w:rsidR="00EB23CC">
        <w:rPr>
          <w:rFonts w:ascii="Cambria" w:hAnsi="Cambria" w:cs="Arial"/>
        </w:rPr>
        <w:br/>
      </w:r>
      <w:r w:rsidR="00EB23CC" w:rsidRPr="00EB23CC">
        <w:rPr>
          <w:rFonts w:ascii="Cambria" w:hAnsi="Cambria" w:cs="Arial"/>
        </w:rPr>
        <w:t xml:space="preserve">Capacity Max BTU/h of </w:t>
      </w:r>
      <w:r w:rsidR="00EB23CC">
        <w:rPr>
          <w:rFonts w:ascii="Cambria" w:hAnsi="Cambria" w:cs="Arial"/>
        </w:rPr>
        <w:t xml:space="preserve">3.5kW (Cooling)     </w:t>
      </w:r>
      <w:r w:rsidR="00EB23CC" w:rsidRPr="00EB23CC">
        <w:rPr>
          <w:rFonts w:ascii="Cambria" w:hAnsi="Cambria" w:cs="Arial"/>
        </w:rPr>
        <w:t>12000</w:t>
      </w:r>
      <w:r w:rsidR="00EB23CC">
        <w:rPr>
          <w:rFonts w:ascii="Cambria" w:hAnsi="Cambria" w:cs="Arial"/>
        </w:rPr>
        <w:br/>
      </w:r>
      <w:r w:rsidR="00EB23CC" w:rsidRPr="00EB23CC">
        <w:rPr>
          <w:rFonts w:ascii="Cambria" w:hAnsi="Cambria" w:cs="Arial"/>
        </w:rPr>
        <w:t xml:space="preserve">Power Input (W) </w:t>
      </w:r>
      <w:proofErr w:type="spellStart"/>
      <w:r w:rsidR="00EB23CC" w:rsidRPr="00EB23CC">
        <w:rPr>
          <w:rFonts w:ascii="Cambria" w:hAnsi="Cambria" w:cs="Arial"/>
        </w:rPr>
        <w:t>Cooling~Heating</w:t>
      </w:r>
      <w:proofErr w:type="spellEnd"/>
      <w:r w:rsidR="00EB23CC" w:rsidRPr="00EB23CC">
        <w:rPr>
          <w:rFonts w:ascii="Cambria" w:hAnsi="Cambria" w:cs="Arial"/>
        </w:rPr>
        <w:t>)</w:t>
      </w:r>
      <w:r w:rsidR="00EB23CC" w:rsidRPr="00EB23CC">
        <w:rPr>
          <w:rFonts w:ascii="Cambria" w:hAnsi="Cambria" w:cs="Arial"/>
        </w:rPr>
        <w:tab/>
      </w:r>
      <w:r w:rsidR="00EB23CC">
        <w:rPr>
          <w:rFonts w:ascii="Cambria" w:hAnsi="Cambria" w:cs="Arial"/>
        </w:rPr>
        <w:t xml:space="preserve">        </w:t>
      </w:r>
      <w:r w:rsidR="00EB23CC" w:rsidRPr="00EB23CC">
        <w:rPr>
          <w:rFonts w:ascii="Cambria" w:hAnsi="Cambria" w:cs="Arial"/>
        </w:rPr>
        <w:t>1000~890</w:t>
      </w:r>
      <w:r w:rsidR="00EB23CC">
        <w:rPr>
          <w:rFonts w:ascii="Cambria" w:hAnsi="Cambria" w:cs="Arial"/>
        </w:rPr>
        <w:br/>
      </w:r>
      <w:r w:rsidR="00EB23CC" w:rsidRPr="00EB23CC">
        <w:rPr>
          <w:rFonts w:ascii="Cambria" w:hAnsi="Cambria" w:cs="Arial"/>
        </w:rPr>
        <w:t xml:space="preserve">Current Input (A) </w:t>
      </w:r>
      <w:proofErr w:type="spellStart"/>
      <w:r w:rsidR="00EB23CC" w:rsidRPr="00EB23CC">
        <w:rPr>
          <w:rFonts w:ascii="Cambria" w:hAnsi="Cambria" w:cs="Arial"/>
        </w:rPr>
        <w:t>Cooling~Heating</w:t>
      </w:r>
      <w:proofErr w:type="spellEnd"/>
      <w:r w:rsidR="00EB23CC" w:rsidRPr="00EB23CC">
        <w:rPr>
          <w:rFonts w:ascii="Cambria" w:hAnsi="Cambria" w:cs="Arial"/>
        </w:rPr>
        <w:tab/>
      </w:r>
      <w:r w:rsidR="00EB23CC">
        <w:rPr>
          <w:rFonts w:ascii="Cambria" w:hAnsi="Cambria" w:cs="Arial"/>
        </w:rPr>
        <w:t xml:space="preserve">        </w:t>
      </w:r>
      <w:r w:rsidR="00EB23CC" w:rsidRPr="00EB23CC">
        <w:rPr>
          <w:rFonts w:ascii="Cambria" w:hAnsi="Cambria" w:cs="Arial"/>
        </w:rPr>
        <w:t>4.4~4.0</w:t>
      </w:r>
      <w:r w:rsidR="00EB23CC">
        <w:rPr>
          <w:rFonts w:ascii="Cambria" w:hAnsi="Cambria" w:cs="Arial"/>
        </w:rPr>
        <w:br/>
      </w:r>
      <w:r w:rsidR="00EB23CC" w:rsidRPr="00EB23CC">
        <w:rPr>
          <w:rFonts w:ascii="Cambria" w:hAnsi="Cambria" w:cs="Arial"/>
        </w:rPr>
        <w:t>(Aircon247.com, 2015)</w:t>
      </w:r>
      <w:r w:rsidR="004F08FC">
        <w:rPr>
          <w:rFonts w:ascii="Cambria" w:hAnsi="Cambria" w:cs="Arial"/>
        </w:rPr>
        <w:t xml:space="preserve"> (appendix)</w:t>
      </w:r>
    </w:p>
    <w:p w:rsidR="008651B8" w:rsidRPr="008651B8" w:rsidRDefault="008651B8" w:rsidP="008651B8">
      <w:pPr>
        <w:spacing w:after="0" w:line="240" w:lineRule="auto"/>
        <w:rPr>
          <w:rFonts w:ascii="Cambria" w:eastAsiaTheme="minorEastAsia" w:hAnsi="Cambria" w:cs="Arial"/>
          <w:lang w:val="en-MY" w:eastAsia="zh-CN"/>
        </w:rPr>
      </w:pPr>
      <w:r w:rsidRPr="008651B8">
        <w:rPr>
          <w:rFonts w:ascii="Cambria" w:eastAsiaTheme="minorEastAsia" w:hAnsi="Cambria" w:cs="Arial"/>
          <w:lang w:val="en-MY" w:eastAsia="zh-CN"/>
        </w:rPr>
        <w:lastRenderedPageBreak/>
        <w:t>12000 BTU/h can cool up to 500 sq. feet, therefore 3000 sq. feet requires 72000 BTU/h</w:t>
      </w:r>
      <w:r w:rsidRPr="0060465E">
        <w:rPr>
          <w:rFonts w:ascii="Cambria" w:eastAsiaTheme="minorEastAsia" w:hAnsi="Cambria" w:cs="Arial"/>
          <w:sz w:val="20"/>
          <w:szCs w:val="20"/>
          <w:shd w:val="clear" w:color="auto" w:fill="FFFFFF"/>
          <w:lang w:val="en-MY" w:eastAsia="zh-CN"/>
        </w:rPr>
        <w:t> (Energystar.gov, 2015)</w:t>
      </w:r>
      <w:r w:rsidRPr="008651B8">
        <w:rPr>
          <w:rFonts w:ascii="Cambria" w:eastAsiaTheme="minorEastAsia" w:hAnsi="Cambria" w:cs="Arial"/>
          <w:lang w:val="en-MY" w:eastAsia="zh-CN"/>
        </w:rPr>
        <w:t>.</w:t>
      </w:r>
    </w:p>
    <w:p w:rsidR="008651B8" w:rsidRPr="008651B8" w:rsidRDefault="006316ED" w:rsidP="008651B8">
      <w:pPr>
        <w:spacing w:after="0" w:line="240" w:lineRule="auto"/>
        <w:rPr>
          <w:rFonts w:ascii="Cambria" w:eastAsia="Times New Roman" w:hAnsi="Cambria" w:cs="Arial"/>
          <w:szCs w:val="24"/>
          <w:lang w:val="en-MY" w:eastAsia="zh-CN"/>
        </w:rPr>
      </w:pPr>
      <w:r>
        <w:rPr>
          <w:rFonts w:ascii="Cambria" w:eastAsia="Times New Roman" w:hAnsi="Cambria" w:cs="Arial"/>
          <w:szCs w:val="24"/>
          <w:lang w:val="en-MY" w:eastAsia="zh-CN"/>
        </w:rPr>
        <w:t>Adjustment is made</w:t>
      </w:r>
      <w:r w:rsidR="008651B8" w:rsidRPr="008651B8">
        <w:rPr>
          <w:rFonts w:ascii="Cambria" w:eastAsia="Times New Roman" w:hAnsi="Cambria" w:cs="Arial"/>
          <w:szCs w:val="24"/>
          <w:lang w:val="en-MY" w:eastAsia="zh-CN"/>
        </w:rPr>
        <w:t xml:space="preserve"> due to the following circumstances:</w:t>
      </w:r>
    </w:p>
    <w:p w:rsidR="008651B8" w:rsidRDefault="008651B8" w:rsidP="008651B8">
      <w:pPr>
        <w:numPr>
          <w:ilvl w:val="1"/>
          <w:numId w:val="8"/>
        </w:numPr>
        <w:shd w:val="clear" w:color="auto" w:fill="FFFFFF"/>
        <w:spacing w:after="96" w:line="240" w:lineRule="auto"/>
        <w:ind w:left="600"/>
        <w:rPr>
          <w:rFonts w:ascii="Cambria" w:eastAsia="Times New Roman" w:hAnsi="Cambria" w:cs="Arial"/>
          <w:szCs w:val="24"/>
          <w:lang w:eastAsia="zh-CN"/>
        </w:rPr>
      </w:pPr>
      <w:r w:rsidRPr="008651B8">
        <w:rPr>
          <w:rFonts w:ascii="Cambria" w:eastAsia="Times New Roman" w:hAnsi="Cambria" w:cs="Arial"/>
          <w:szCs w:val="24"/>
          <w:lang w:eastAsia="zh-CN"/>
        </w:rPr>
        <w:t>If more than two people occupy the room, add 600 BTUs for each additional person</w:t>
      </w:r>
      <w:r w:rsidRPr="0060465E">
        <w:rPr>
          <w:rFonts w:ascii="Cambria" w:eastAsiaTheme="minorEastAsia" w:hAnsi="Cambria" w:cs="Arial"/>
          <w:sz w:val="20"/>
          <w:szCs w:val="20"/>
          <w:shd w:val="clear" w:color="auto" w:fill="FFFFFF"/>
          <w:lang w:eastAsia="zh-CN"/>
        </w:rPr>
        <w:t> (Energystar.gov, 2015)</w:t>
      </w:r>
      <w:r w:rsidRPr="008651B8">
        <w:rPr>
          <w:rFonts w:ascii="Cambria" w:eastAsia="Times New Roman" w:hAnsi="Cambria" w:cs="Arial"/>
          <w:szCs w:val="24"/>
          <w:lang w:eastAsia="zh-CN"/>
        </w:rPr>
        <w:t>.</w:t>
      </w:r>
    </w:p>
    <w:p w:rsidR="008651B8" w:rsidRPr="008651B8" w:rsidRDefault="008651B8" w:rsidP="008651B8">
      <w:pPr>
        <w:spacing w:after="0" w:line="240" w:lineRule="auto"/>
        <w:rPr>
          <w:rFonts w:ascii="Cambria" w:eastAsiaTheme="minorEastAsia" w:hAnsi="Cambria" w:cs="Arial"/>
          <w:lang w:val="en-MY" w:eastAsia="zh-CN"/>
        </w:rPr>
      </w:pPr>
      <w:r w:rsidRPr="008651B8">
        <w:rPr>
          <w:rFonts w:ascii="Cambria" w:eastAsiaTheme="minorEastAsia" w:hAnsi="Cambria" w:cs="Arial"/>
          <w:lang w:val="en-MY" w:eastAsia="zh-CN"/>
        </w:rPr>
        <w:t>72000 + 600*50 = 102000Btu/h</w:t>
      </w:r>
    </w:p>
    <w:p w:rsidR="008651B8" w:rsidRPr="008651B8" w:rsidRDefault="008651B8" w:rsidP="008651B8">
      <w:pPr>
        <w:spacing w:after="0" w:line="240" w:lineRule="auto"/>
        <w:rPr>
          <w:rFonts w:ascii="Cambria" w:eastAsiaTheme="minorEastAsia" w:hAnsi="Cambria" w:cs="Arial"/>
          <w:lang w:val="en-MY" w:eastAsia="zh-CN"/>
        </w:rPr>
      </w:pPr>
      <w:r w:rsidRPr="008651B8">
        <w:rPr>
          <w:rFonts w:ascii="Cambria" w:eastAsiaTheme="minorEastAsia" w:hAnsi="Cambria" w:cs="Arial"/>
          <w:lang w:val="en-MY" w:eastAsia="zh-CN"/>
        </w:rPr>
        <w:t xml:space="preserve">102000/12000:~ 9 </w:t>
      </w:r>
      <w:r w:rsidR="00D9620B">
        <w:rPr>
          <w:rFonts w:ascii="Cambria" w:eastAsiaTheme="minorEastAsia" w:hAnsi="Cambria" w:cs="Arial"/>
          <w:lang w:val="en-MY" w:eastAsia="zh-CN"/>
        </w:rPr>
        <w:t>Toshiba units</w:t>
      </w:r>
      <w:r w:rsidRPr="008651B8">
        <w:rPr>
          <w:rFonts w:ascii="Cambria" w:eastAsiaTheme="minorEastAsia" w:hAnsi="Cambria" w:cs="Arial"/>
          <w:lang w:val="en-MY" w:eastAsia="zh-CN"/>
        </w:rPr>
        <w:t xml:space="preserve"> needed.</w:t>
      </w:r>
    </w:p>
    <w:p w:rsidR="008651B8" w:rsidRPr="008651B8" w:rsidRDefault="008651B8" w:rsidP="008651B8">
      <w:pPr>
        <w:spacing w:after="0" w:line="240" w:lineRule="auto"/>
        <w:rPr>
          <w:rFonts w:ascii="Cambria" w:eastAsiaTheme="minorEastAsia" w:hAnsi="Cambria" w:cs="Arial"/>
          <w:lang w:val="en-MY" w:eastAsia="zh-CN"/>
        </w:rPr>
      </w:pPr>
    </w:p>
    <w:p w:rsidR="008651B8" w:rsidRPr="008651B8" w:rsidRDefault="00D9620B" w:rsidP="008651B8">
      <w:pPr>
        <w:rPr>
          <w:rFonts w:ascii="Cambria" w:eastAsiaTheme="minorEastAsia" w:hAnsi="Cambria" w:cs="Arial"/>
          <w:lang w:eastAsia="zh-CN"/>
        </w:rPr>
      </w:pPr>
      <w:r>
        <w:t>Each unit costs £</w:t>
      </w:r>
      <w:r w:rsidR="008651B8" w:rsidRPr="008651B8">
        <w:rPr>
          <w:rFonts w:ascii="Cambria" w:eastAsiaTheme="minorEastAsia" w:hAnsi="Cambria" w:cs="Arial"/>
          <w:lang w:eastAsia="zh-CN"/>
        </w:rPr>
        <w:t>500.</w:t>
      </w:r>
    </w:p>
    <w:p w:rsidR="008651B8" w:rsidRPr="00D9620B" w:rsidRDefault="008651B8" w:rsidP="008651B8">
      <w:pPr>
        <w:rPr>
          <w:rFonts w:ascii="Cambria" w:eastAsiaTheme="minorEastAsia" w:hAnsi="Cambria" w:cs="Arial"/>
          <w:lang w:eastAsia="zh-CN"/>
        </w:rPr>
      </w:pPr>
      <w:r w:rsidRPr="0060465E">
        <w:rPr>
          <w:rFonts w:ascii="Cambria" w:eastAsiaTheme="minorEastAsia" w:hAnsi="Cambria" w:cs="Arial"/>
          <w:bCs/>
          <w:szCs w:val="18"/>
          <w:lang w:eastAsia="zh-CN"/>
        </w:rPr>
        <w:t>On average, a 3,000 sq. ft. complete gym</w:t>
      </w:r>
      <w:r w:rsidR="00DC14A6">
        <w:rPr>
          <w:rFonts w:ascii="Cambria" w:eastAsiaTheme="minorEastAsia" w:hAnsi="Cambria" w:cs="Arial"/>
          <w:bCs/>
          <w:szCs w:val="18"/>
          <w:lang w:eastAsia="zh-CN"/>
        </w:rPr>
        <w:t xml:space="preserve"> can accommodate up to 50 people</w:t>
      </w:r>
      <w:r w:rsidR="00D9620B">
        <w:rPr>
          <w:rFonts w:ascii="Cambria" w:eastAsiaTheme="minorEastAsia" w:hAnsi="Cambria" w:cs="Arial"/>
          <w:bCs/>
          <w:szCs w:val="18"/>
          <w:lang w:eastAsia="zh-CN"/>
        </w:rPr>
        <w:t xml:space="preserve"> therefore 9,000 </w:t>
      </w:r>
      <w:proofErr w:type="spellStart"/>
      <w:r w:rsidR="00D9620B">
        <w:rPr>
          <w:rFonts w:ascii="Cambria" w:eastAsiaTheme="minorEastAsia" w:hAnsi="Cambria" w:cs="Arial"/>
          <w:bCs/>
          <w:szCs w:val="18"/>
          <w:lang w:eastAsia="zh-CN"/>
        </w:rPr>
        <w:t>sq.ft</w:t>
      </w:r>
      <w:proofErr w:type="spellEnd"/>
      <w:r w:rsidR="00D9620B">
        <w:rPr>
          <w:rFonts w:ascii="Cambria" w:eastAsiaTheme="minorEastAsia" w:hAnsi="Cambria" w:cs="Arial"/>
          <w:bCs/>
          <w:szCs w:val="18"/>
          <w:lang w:eastAsia="zh-CN"/>
        </w:rPr>
        <w:t xml:space="preserve">. (Approximately 868 </w:t>
      </w:r>
      <w:proofErr w:type="spellStart"/>
      <w:r w:rsidR="00D9620B">
        <w:rPr>
          <w:rFonts w:ascii="Cambria" w:eastAsiaTheme="minorEastAsia" w:hAnsi="Cambria" w:cs="Arial"/>
          <w:bCs/>
          <w:szCs w:val="18"/>
          <w:lang w:eastAsia="zh-CN"/>
        </w:rPr>
        <w:t>sq.m</w:t>
      </w:r>
      <w:proofErr w:type="spellEnd"/>
      <w:r w:rsidR="00D9620B">
        <w:rPr>
          <w:rFonts w:ascii="Cambria" w:eastAsiaTheme="minorEastAsia" w:hAnsi="Cambria" w:cs="Arial"/>
          <w:bCs/>
          <w:szCs w:val="18"/>
          <w:lang w:eastAsia="zh-CN"/>
        </w:rPr>
        <w:t xml:space="preserve">.) </w:t>
      </w:r>
      <w:proofErr w:type="gramStart"/>
      <w:r w:rsidR="00D9620B">
        <w:rPr>
          <w:rFonts w:ascii="Cambria" w:eastAsiaTheme="minorEastAsia" w:hAnsi="Cambria" w:cs="Arial"/>
          <w:bCs/>
          <w:szCs w:val="18"/>
          <w:lang w:eastAsia="zh-CN"/>
        </w:rPr>
        <w:t>is</w:t>
      </w:r>
      <w:proofErr w:type="gramEnd"/>
      <w:r w:rsidR="00D9620B">
        <w:rPr>
          <w:rFonts w:ascii="Cambria" w:eastAsiaTheme="minorEastAsia" w:hAnsi="Cambria" w:cs="Arial"/>
          <w:bCs/>
          <w:szCs w:val="18"/>
          <w:lang w:eastAsia="zh-CN"/>
        </w:rPr>
        <w:t xml:space="preserve"> needed to accommo</w:t>
      </w:r>
      <w:r w:rsidR="00DC14A6">
        <w:rPr>
          <w:rFonts w:ascii="Cambria" w:eastAsiaTheme="minorEastAsia" w:hAnsi="Cambria" w:cs="Arial"/>
          <w:bCs/>
          <w:szCs w:val="18"/>
          <w:lang w:eastAsia="zh-CN"/>
        </w:rPr>
        <w:t>date 150 people</w:t>
      </w:r>
      <w:r w:rsidR="00D9620B">
        <w:rPr>
          <w:rFonts w:ascii="Cambria" w:eastAsiaTheme="minorEastAsia" w:hAnsi="Cambria" w:cs="Arial"/>
          <w:bCs/>
          <w:szCs w:val="18"/>
          <w:lang w:eastAsia="zh-CN"/>
        </w:rPr>
        <w:t>, a</w:t>
      </w:r>
      <w:r w:rsidR="00D9620B" w:rsidRPr="0060465E">
        <w:rPr>
          <w:rFonts w:ascii="Cambria" w:eastAsiaTheme="minorEastAsia" w:hAnsi="Cambria" w:cs="Arial"/>
          <w:bCs/>
          <w:szCs w:val="18"/>
          <w:lang w:eastAsia="zh-CN"/>
        </w:rPr>
        <w:t>ssuming only 10% of the total number of gym members would present in a gym room at the same time</w:t>
      </w:r>
      <w:r w:rsidR="00D9620B">
        <w:rPr>
          <w:rFonts w:ascii="Cambria" w:eastAsiaTheme="minorEastAsia" w:hAnsi="Cambria" w:cs="Arial"/>
          <w:bCs/>
          <w:szCs w:val="18"/>
          <w:lang w:eastAsia="zh-CN"/>
        </w:rPr>
        <w:t xml:space="preserve"> </w:t>
      </w:r>
      <w:r w:rsidRPr="008651B8">
        <w:rPr>
          <w:rFonts w:ascii="Cambria" w:eastAsiaTheme="minorEastAsia" w:hAnsi="Cambria" w:cs="Arial"/>
          <w:sz w:val="20"/>
          <w:szCs w:val="20"/>
          <w:shd w:val="clear" w:color="auto" w:fill="FFFFFF"/>
          <w:lang w:eastAsia="zh-CN"/>
        </w:rPr>
        <w:t>(Gymstarters.com, 2014</w:t>
      </w:r>
      <w:r w:rsidR="00D9620B">
        <w:rPr>
          <w:rFonts w:ascii="Cambria" w:eastAsiaTheme="minorEastAsia" w:hAnsi="Cambria" w:cs="Arial"/>
          <w:sz w:val="20"/>
          <w:szCs w:val="20"/>
          <w:shd w:val="clear" w:color="auto" w:fill="FFFFFF"/>
          <w:lang w:eastAsia="zh-CN"/>
        </w:rPr>
        <w:t>).</w:t>
      </w:r>
      <w:r w:rsidR="00D9620B">
        <w:rPr>
          <w:rFonts w:ascii="Cambria" w:eastAsiaTheme="minorEastAsia" w:hAnsi="Cambria" w:cs="Arial"/>
          <w:lang w:eastAsia="zh-CN"/>
        </w:rPr>
        <w:t xml:space="preserve"> Hence, </w:t>
      </w:r>
      <w:r w:rsidRPr="008651B8">
        <w:rPr>
          <w:rFonts w:ascii="Cambria" w:eastAsiaTheme="minorEastAsia" w:hAnsi="Cambria" w:cs="Arial"/>
          <w:lang w:eastAsia="zh-CN"/>
        </w:rPr>
        <w:t>150 people in a large r</w:t>
      </w:r>
      <w:r w:rsidR="00D9620B">
        <w:rPr>
          <w:rFonts w:ascii="Cambria" w:eastAsiaTheme="minorEastAsia" w:hAnsi="Cambria" w:cs="Arial"/>
          <w:lang w:eastAsia="zh-CN"/>
        </w:rPr>
        <w:t xml:space="preserve">oom would require (150/50)*9 = </w:t>
      </w:r>
      <w:r w:rsidRPr="008651B8">
        <w:rPr>
          <w:rFonts w:ascii="Cambria" w:eastAsiaTheme="minorEastAsia" w:hAnsi="Cambria" w:cs="Arial"/>
          <w:lang w:eastAsia="zh-CN"/>
        </w:rPr>
        <w:t xml:space="preserve">27 </w:t>
      </w:r>
      <w:r w:rsidR="0060465E">
        <w:rPr>
          <w:rFonts w:ascii="Cambria" w:eastAsiaTheme="minorEastAsia" w:hAnsi="Cambria" w:cs="Arial"/>
          <w:lang w:eastAsia="zh-CN"/>
        </w:rPr>
        <w:t>units</w:t>
      </w:r>
      <w:r w:rsidRPr="008651B8">
        <w:rPr>
          <w:rFonts w:ascii="Cambria" w:eastAsiaTheme="minorEastAsia" w:hAnsi="Cambria" w:cs="Arial"/>
          <w:lang w:eastAsia="zh-CN"/>
        </w:rPr>
        <w:t>.</w:t>
      </w:r>
    </w:p>
    <w:p w:rsidR="008651B8" w:rsidRPr="008651B8" w:rsidRDefault="008651B8" w:rsidP="008651B8">
      <w:pPr>
        <w:spacing w:after="0" w:line="240" w:lineRule="auto"/>
        <w:rPr>
          <w:rFonts w:ascii="Cambria" w:eastAsiaTheme="minorEastAsia" w:hAnsi="Cambria" w:cs="Arial"/>
          <w:lang w:val="en-MY" w:eastAsia="zh-CN"/>
        </w:rPr>
      </w:pPr>
    </w:p>
    <w:p w:rsidR="008651B8" w:rsidRPr="008651B8" w:rsidRDefault="008651B8" w:rsidP="008651B8">
      <w:pPr>
        <w:spacing w:after="0" w:line="240" w:lineRule="auto"/>
        <w:rPr>
          <w:rFonts w:ascii="Cambria" w:eastAsiaTheme="minorEastAsia" w:hAnsi="Cambria" w:cs="Arial"/>
          <w:lang w:val="en-MY" w:eastAsia="zh-CN"/>
        </w:rPr>
      </w:pPr>
      <w:r w:rsidRPr="008651B8">
        <w:rPr>
          <w:rFonts w:ascii="Cambria" w:eastAsiaTheme="minorEastAsia" w:hAnsi="Cambria" w:cs="Arial"/>
          <w:lang w:val="en-MY" w:eastAsia="zh-CN"/>
        </w:rPr>
        <w:t xml:space="preserve">15 </w:t>
      </w:r>
      <w:r w:rsidR="0060465E">
        <w:rPr>
          <w:rFonts w:ascii="Cambria" w:eastAsiaTheme="minorEastAsia" w:hAnsi="Cambria" w:cs="Arial"/>
          <w:lang w:val="en-MY" w:eastAsia="zh-CN"/>
        </w:rPr>
        <w:t>units</w:t>
      </w:r>
      <w:r w:rsidRPr="008651B8">
        <w:rPr>
          <w:rFonts w:ascii="Cambria" w:eastAsiaTheme="minorEastAsia" w:hAnsi="Cambria" w:cs="Arial"/>
          <w:lang w:val="en-MY" w:eastAsia="zh-CN"/>
        </w:rPr>
        <w:t xml:space="preserve"> will be installed in the Café and 8 </w:t>
      </w:r>
      <w:r w:rsidR="0060465E">
        <w:rPr>
          <w:rFonts w:ascii="Cambria" w:eastAsiaTheme="minorEastAsia" w:hAnsi="Cambria" w:cs="Arial"/>
          <w:lang w:val="en-MY" w:eastAsia="zh-CN"/>
        </w:rPr>
        <w:t>units</w:t>
      </w:r>
      <w:r w:rsidRPr="008651B8">
        <w:rPr>
          <w:rFonts w:ascii="Cambria" w:eastAsiaTheme="minorEastAsia" w:hAnsi="Cambria" w:cs="Arial"/>
          <w:lang w:val="en-MY" w:eastAsia="zh-CN"/>
        </w:rPr>
        <w:t xml:space="preserve"> will be distributed among the reception and other fitness rooms. Approximately 40 </w:t>
      </w:r>
      <w:r w:rsidR="0060465E">
        <w:rPr>
          <w:rFonts w:ascii="Cambria" w:eastAsiaTheme="minorEastAsia" w:hAnsi="Cambria" w:cs="Arial"/>
          <w:lang w:val="en-MY" w:eastAsia="zh-CN"/>
        </w:rPr>
        <w:t>units</w:t>
      </w:r>
      <w:r w:rsidRPr="008651B8">
        <w:rPr>
          <w:rFonts w:ascii="Cambria" w:eastAsiaTheme="minorEastAsia" w:hAnsi="Cambria" w:cs="Arial"/>
          <w:lang w:val="en-MY" w:eastAsia="zh-CN"/>
        </w:rPr>
        <w:t xml:space="preserve"> would be installed, therefore the total cost is £500*40 = £20000 including capital and installation costs.</w:t>
      </w:r>
    </w:p>
    <w:p w:rsidR="00C60674" w:rsidRPr="0060465E" w:rsidRDefault="00822B7C" w:rsidP="0060465E">
      <w:pPr>
        <w:shd w:val="clear" w:color="auto" w:fill="FFFFFF"/>
        <w:spacing w:before="240" w:after="240" w:line="240" w:lineRule="auto"/>
        <w:rPr>
          <w:rFonts w:ascii="Cambria" w:hAnsi="Cambria" w:cs="Arial"/>
        </w:rPr>
      </w:pPr>
      <w:r>
        <w:rPr>
          <w:b/>
          <w:sz w:val="24"/>
          <w:szCs w:val="24"/>
          <w:u w:val="single"/>
        </w:rPr>
        <w:t xml:space="preserve">5.4 </w:t>
      </w:r>
      <w:r w:rsidR="00C60674">
        <w:rPr>
          <w:sz w:val="24"/>
          <w:szCs w:val="24"/>
          <w:u w:val="single"/>
        </w:rPr>
        <w:t>Insulation</w:t>
      </w:r>
    </w:p>
    <w:p w:rsidR="00C60674" w:rsidRDefault="00C60674" w:rsidP="00C60674">
      <w:r>
        <w:t>With energy being generated on site, it is vital that every effort is made to ensure the minimum possible is wasted.</w:t>
      </w:r>
    </w:p>
    <w:tbl>
      <w:tblPr>
        <w:tblStyle w:val="TableGrid"/>
        <w:tblW w:w="0" w:type="auto"/>
        <w:tblLook w:val="04A0" w:firstRow="1" w:lastRow="0" w:firstColumn="1" w:lastColumn="0" w:noHBand="0" w:noVBand="1"/>
      </w:tblPr>
      <w:tblGrid>
        <w:gridCol w:w="1935"/>
        <w:gridCol w:w="1758"/>
        <w:gridCol w:w="1867"/>
        <w:gridCol w:w="1825"/>
      </w:tblGrid>
      <w:tr w:rsidR="00C60674" w:rsidTr="00C978BF">
        <w:tc>
          <w:tcPr>
            <w:tcW w:w="1935" w:type="dxa"/>
          </w:tcPr>
          <w:p w:rsidR="00C60674" w:rsidRDefault="00C60674" w:rsidP="00C978BF">
            <w:r>
              <w:t>Type of Insulation</w:t>
            </w:r>
          </w:p>
        </w:tc>
        <w:tc>
          <w:tcPr>
            <w:tcW w:w="1758" w:type="dxa"/>
          </w:tcPr>
          <w:p w:rsidR="00C60674" w:rsidRPr="00F97C79" w:rsidRDefault="00C60674" w:rsidP="00C978BF">
            <w:r>
              <w:t>Area (m</w:t>
            </w:r>
            <w:r>
              <w:rPr>
                <w:vertAlign w:val="superscript"/>
              </w:rPr>
              <w:t>2</w:t>
            </w:r>
            <w:r>
              <w:t>)</w:t>
            </w:r>
          </w:p>
        </w:tc>
        <w:tc>
          <w:tcPr>
            <w:tcW w:w="1867" w:type="dxa"/>
          </w:tcPr>
          <w:p w:rsidR="00C60674" w:rsidRPr="0053082D" w:rsidRDefault="00C60674" w:rsidP="00C978BF">
            <w:r>
              <w:t>Price/m</w:t>
            </w:r>
            <w:r>
              <w:rPr>
                <w:vertAlign w:val="superscript"/>
              </w:rPr>
              <w:t>2</w:t>
            </w:r>
            <w:r>
              <w:t xml:space="preserve"> (£)</w:t>
            </w:r>
          </w:p>
        </w:tc>
        <w:tc>
          <w:tcPr>
            <w:tcW w:w="1825" w:type="dxa"/>
          </w:tcPr>
          <w:p w:rsidR="00C60674" w:rsidRDefault="00C60674" w:rsidP="00C978BF">
            <w:r>
              <w:t>Overall Cost (£)</w:t>
            </w:r>
          </w:p>
        </w:tc>
      </w:tr>
      <w:tr w:rsidR="00C60674" w:rsidTr="00C978BF">
        <w:tc>
          <w:tcPr>
            <w:tcW w:w="1935" w:type="dxa"/>
          </w:tcPr>
          <w:p w:rsidR="00C60674" w:rsidRDefault="00C60674" w:rsidP="00C978BF">
            <w:r>
              <w:t>Cavity Wall</w:t>
            </w:r>
          </w:p>
        </w:tc>
        <w:tc>
          <w:tcPr>
            <w:tcW w:w="1758" w:type="dxa"/>
          </w:tcPr>
          <w:p w:rsidR="00C60674" w:rsidRDefault="00D9620B" w:rsidP="00C978BF">
            <w:r>
              <w:t>1084</w:t>
            </w:r>
          </w:p>
        </w:tc>
        <w:tc>
          <w:tcPr>
            <w:tcW w:w="1867" w:type="dxa"/>
          </w:tcPr>
          <w:p w:rsidR="00C60674" w:rsidRDefault="00C60674" w:rsidP="00C978BF">
            <w:r>
              <w:t>4.70</w:t>
            </w:r>
          </w:p>
        </w:tc>
        <w:tc>
          <w:tcPr>
            <w:tcW w:w="1825" w:type="dxa"/>
          </w:tcPr>
          <w:p w:rsidR="00C60674" w:rsidRDefault="00D9620B" w:rsidP="00C978BF">
            <w:r>
              <w:t>5095</w:t>
            </w:r>
          </w:p>
        </w:tc>
      </w:tr>
      <w:tr w:rsidR="00C60674" w:rsidTr="00C978BF">
        <w:tc>
          <w:tcPr>
            <w:tcW w:w="1935" w:type="dxa"/>
          </w:tcPr>
          <w:p w:rsidR="00C60674" w:rsidRDefault="00C60674" w:rsidP="00C978BF">
            <w:r>
              <w:t>Roof/Loft</w:t>
            </w:r>
          </w:p>
        </w:tc>
        <w:tc>
          <w:tcPr>
            <w:tcW w:w="1758" w:type="dxa"/>
          </w:tcPr>
          <w:p w:rsidR="00C60674" w:rsidRDefault="00C60674" w:rsidP="00C978BF">
            <w:r>
              <w:t>1283</w:t>
            </w:r>
          </w:p>
        </w:tc>
        <w:tc>
          <w:tcPr>
            <w:tcW w:w="1867" w:type="dxa"/>
          </w:tcPr>
          <w:p w:rsidR="00C60674" w:rsidRDefault="00C60674" w:rsidP="00C978BF">
            <w:r>
              <w:t>9.00</w:t>
            </w:r>
          </w:p>
        </w:tc>
        <w:tc>
          <w:tcPr>
            <w:tcW w:w="1825" w:type="dxa"/>
          </w:tcPr>
          <w:p w:rsidR="00C60674" w:rsidRDefault="00C60674" w:rsidP="00C978BF">
            <w:r>
              <w:t>11547</w:t>
            </w:r>
          </w:p>
        </w:tc>
      </w:tr>
      <w:tr w:rsidR="00C60674" w:rsidTr="00C978BF">
        <w:tc>
          <w:tcPr>
            <w:tcW w:w="1935" w:type="dxa"/>
          </w:tcPr>
          <w:p w:rsidR="00C60674" w:rsidRDefault="00C60674" w:rsidP="00C978BF">
            <w:r>
              <w:t>Pool Cover</w:t>
            </w:r>
          </w:p>
        </w:tc>
        <w:tc>
          <w:tcPr>
            <w:tcW w:w="1758" w:type="dxa"/>
          </w:tcPr>
          <w:p w:rsidR="00C60674" w:rsidRDefault="00C60674" w:rsidP="00C978BF">
            <w:r>
              <w:t>350</w:t>
            </w:r>
          </w:p>
        </w:tc>
        <w:tc>
          <w:tcPr>
            <w:tcW w:w="1867" w:type="dxa"/>
          </w:tcPr>
          <w:p w:rsidR="00C60674" w:rsidRDefault="00C60674" w:rsidP="00C978BF">
            <w:r>
              <w:t>22.80</w:t>
            </w:r>
          </w:p>
        </w:tc>
        <w:tc>
          <w:tcPr>
            <w:tcW w:w="1825" w:type="dxa"/>
          </w:tcPr>
          <w:p w:rsidR="00C60674" w:rsidRDefault="00C60674" w:rsidP="00C978BF">
            <w:r>
              <w:t>7985</w:t>
            </w:r>
          </w:p>
        </w:tc>
      </w:tr>
      <w:tr w:rsidR="00C60674" w:rsidTr="00C978BF">
        <w:tc>
          <w:tcPr>
            <w:tcW w:w="1935" w:type="dxa"/>
          </w:tcPr>
          <w:p w:rsidR="00C60674" w:rsidRDefault="00C60674" w:rsidP="00C978BF">
            <w:r>
              <w:t>Low-E Glass</w:t>
            </w:r>
          </w:p>
        </w:tc>
        <w:tc>
          <w:tcPr>
            <w:tcW w:w="1758" w:type="dxa"/>
          </w:tcPr>
          <w:p w:rsidR="00C60674" w:rsidRDefault="004F08FC" w:rsidP="00C978BF">
            <w:r>
              <w:t>946</w:t>
            </w:r>
          </w:p>
        </w:tc>
        <w:tc>
          <w:tcPr>
            <w:tcW w:w="1867" w:type="dxa"/>
          </w:tcPr>
          <w:p w:rsidR="00C60674" w:rsidRDefault="00374132" w:rsidP="00C978BF">
            <w:r>
              <w:t>150</w:t>
            </w:r>
          </w:p>
        </w:tc>
        <w:tc>
          <w:tcPr>
            <w:tcW w:w="1825" w:type="dxa"/>
          </w:tcPr>
          <w:p w:rsidR="00C60674" w:rsidRDefault="004F08FC" w:rsidP="00C978BF">
            <w:r>
              <w:t>141900</w:t>
            </w:r>
          </w:p>
        </w:tc>
      </w:tr>
    </w:tbl>
    <w:p w:rsidR="00E935E6" w:rsidRDefault="00800038" w:rsidP="00C60674">
      <w:r>
        <w:rPr>
          <w:noProof/>
          <w:lang w:eastAsia="en-GB"/>
        </w:rPr>
        <w:drawing>
          <wp:anchor distT="0" distB="0" distL="114300" distR="114300" simplePos="0" relativeHeight="251668480" behindDoc="1" locked="0" layoutInCell="1" allowOverlap="1" wp14:anchorId="6E45C86B" wp14:editId="062699A0">
            <wp:simplePos x="0" y="0"/>
            <wp:positionH relativeFrom="column">
              <wp:posOffset>4267200</wp:posOffset>
            </wp:positionH>
            <wp:positionV relativeFrom="paragraph">
              <wp:posOffset>95885</wp:posOffset>
            </wp:positionV>
            <wp:extent cx="2114550" cy="1028700"/>
            <wp:effectExtent l="0" t="0" r="0" b="0"/>
            <wp:wrapTight wrapText="bothSides">
              <wp:wrapPolygon edited="0">
                <wp:start x="0" y="0"/>
                <wp:lineTo x="0" y="21200"/>
                <wp:lineTo x="21405" y="21200"/>
                <wp:lineTo x="21405" y="0"/>
                <wp:lineTo x="0" y="0"/>
              </wp:wrapPolygon>
            </wp:wrapTight>
            <wp:docPr id="8" name="Picture 8" descr="cavity wall ins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vity wall insul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4550" cy="1028700"/>
                    </a:xfrm>
                    <a:prstGeom prst="rect">
                      <a:avLst/>
                    </a:prstGeom>
                    <a:noFill/>
                    <a:ln>
                      <a:noFill/>
                    </a:ln>
                  </pic:spPr>
                </pic:pic>
              </a:graphicData>
            </a:graphic>
          </wp:anchor>
        </w:drawing>
      </w:r>
      <w:r w:rsidR="00E935E6">
        <w:t xml:space="preserve">(Dimensions in table from building plan in </w:t>
      </w:r>
      <w:r w:rsidR="00E935E6" w:rsidRPr="00E935E6">
        <w:rPr>
          <w:highlight w:val="red"/>
        </w:rPr>
        <w:t>APPENDIX</w:t>
      </w:r>
      <w:r w:rsidR="00E935E6">
        <w:t>)</w:t>
      </w:r>
    </w:p>
    <w:p w:rsidR="00E935E6" w:rsidRPr="00DC14A6" w:rsidRDefault="00C60674" w:rsidP="00C60674">
      <w:pPr>
        <w:rPr>
          <w:u w:val="single"/>
        </w:rPr>
      </w:pPr>
      <w:r w:rsidRPr="00DC14A6">
        <w:rPr>
          <w:u w:val="single"/>
        </w:rPr>
        <w:t xml:space="preserve">Cavity wall insulation </w:t>
      </w:r>
    </w:p>
    <w:p w:rsidR="00C60674" w:rsidRPr="00800038" w:rsidRDefault="00C60674" w:rsidP="00C60674">
      <w:pPr>
        <w:rPr>
          <w:b/>
        </w:rPr>
      </w:pPr>
      <w:r>
        <w:t>Provides further insulation to the walls with a filling of foam. This helps to reduce energy requirements for heating with a low installation cost and typical 5 years payback time for energy savings. (Energysavingtrust.org.uk)</w:t>
      </w:r>
      <w:r w:rsidRPr="00021C89">
        <w:rPr>
          <w:noProof/>
          <w:lang w:eastAsia="en-GB"/>
        </w:rPr>
        <w:t xml:space="preserve"> </w:t>
      </w:r>
      <w:r w:rsidR="00800038">
        <w:rPr>
          <w:noProof/>
          <w:lang w:eastAsia="en-GB"/>
        </w:rPr>
        <w:t xml:space="preserve">                                                                  </w:t>
      </w:r>
      <w:r w:rsidR="00800038">
        <w:rPr>
          <w:b/>
          <w:noProof/>
          <w:lang w:eastAsia="en-GB"/>
        </w:rPr>
        <w:t>Figure 9- cavity wall illustration</w:t>
      </w:r>
    </w:p>
    <w:p w:rsidR="00C60674" w:rsidRDefault="00C60674" w:rsidP="00C60674">
      <w:r w:rsidRPr="00DC14A6">
        <w:rPr>
          <w:u w:val="single"/>
        </w:rPr>
        <w:t>Loft Insulation</w:t>
      </w:r>
      <w:r w:rsidR="00800038" w:rsidRPr="00DC14A6">
        <w:rPr>
          <w:u w:val="single"/>
        </w:rPr>
        <w:t xml:space="preserve">  </w:t>
      </w:r>
      <w:r w:rsidR="00800038" w:rsidRPr="00DC14A6">
        <w:t xml:space="preserve">                                                                                      </w:t>
      </w:r>
      <w:r w:rsidR="00800038">
        <w:t>(reuk.co.uk, 2015)</w:t>
      </w:r>
    </w:p>
    <w:p w:rsidR="00C60674" w:rsidRDefault="00C60674" w:rsidP="00C60674">
      <w:r>
        <w:t>Assuming the building acquired has the old standard 120mm of loft wool insulation, a top up to the new standard 270mm would incur significant energy savings and a payback time of 10 years. If the building has no loft insulation, installation of 270mm wool would result in energy savings equivalent to 1.5 years. (Energysavingtrust.org.uk)</w:t>
      </w:r>
    </w:p>
    <w:p w:rsidR="00C60674" w:rsidRPr="00DC14A6" w:rsidRDefault="00C60674" w:rsidP="00C60674">
      <w:pPr>
        <w:rPr>
          <w:u w:val="single"/>
        </w:rPr>
      </w:pPr>
      <w:r w:rsidRPr="00DC14A6">
        <w:rPr>
          <w:u w:val="single"/>
        </w:rPr>
        <w:t>Swimming Pool Cover</w:t>
      </w:r>
    </w:p>
    <w:p w:rsidR="00C60674" w:rsidRDefault="00C60674" w:rsidP="00C60674">
      <w:pPr>
        <w:rPr>
          <w:rFonts w:cs="Arial"/>
          <w:bCs/>
          <w:color w:val="000000"/>
        </w:rPr>
      </w:pPr>
      <w:r>
        <w:t xml:space="preserve">A cover that can be placed over the surface of the pool whilst not in use can help to reduce evaporation and heat loss, resulting in a less of a need for dehumidification. Covers can be transparent or coloured, transparent would allow for solar penetration, however when weighing the extra cost against heat benefit given the relatively cold location, it is recommended that the cheaper standard blue covers be used. The </w:t>
      </w:r>
      <w:proofErr w:type="spellStart"/>
      <w:r w:rsidRPr="006D236B">
        <w:rPr>
          <w:rFonts w:cs="Arial"/>
          <w:bCs/>
          <w:color w:val="000000"/>
        </w:rPr>
        <w:t>Thermalux</w:t>
      </w:r>
      <w:proofErr w:type="spellEnd"/>
      <w:r w:rsidRPr="006D236B">
        <w:rPr>
          <w:rFonts w:cs="Arial"/>
          <w:bCs/>
          <w:color w:val="000000"/>
        </w:rPr>
        <w:t xml:space="preserve"> 12mm Heat Retention</w:t>
      </w:r>
      <w:r>
        <w:rPr>
          <w:rFonts w:cs="Arial"/>
          <w:bCs/>
          <w:color w:val="000000"/>
        </w:rPr>
        <w:t xml:space="preserve"> cover was chosen for its sector leading qualities, with closed cell polyethene foam making it lightweight, resistant to chemicals and bacteria growth and most importantly, highly insulative. The typical payback time for this model is around 1 year. (agbudget.com) (worldofpools.com)</w:t>
      </w:r>
    </w:p>
    <w:p w:rsidR="00C60674" w:rsidRDefault="00552954" w:rsidP="00C60674">
      <w:pPr>
        <w:rPr>
          <w:rFonts w:cs="Arial"/>
          <w:bCs/>
          <w:color w:val="000000"/>
        </w:rPr>
      </w:pPr>
      <w:r>
        <w:rPr>
          <w:noProof/>
          <w:lang w:eastAsia="en-GB"/>
        </w:rPr>
        <w:lastRenderedPageBreak/>
        <w:drawing>
          <wp:anchor distT="0" distB="0" distL="114300" distR="114300" simplePos="0" relativeHeight="251671552" behindDoc="0" locked="0" layoutInCell="1" allowOverlap="1" wp14:anchorId="1FA79AF6" wp14:editId="7BF0A0BC">
            <wp:simplePos x="0" y="0"/>
            <wp:positionH relativeFrom="margin">
              <wp:posOffset>4057650</wp:posOffset>
            </wp:positionH>
            <wp:positionV relativeFrom="paragraph">
              <wp:posOffset>-26035</wp:posOffset>
            </wp:positionV>
            <wp:extent cx="2385060" cy="1656916"/>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31712" t="52214" r="51046" b="26493"/>
                    <a:stretch/>
                  </pic:blipFill>
                  <pic:spPr bwMode="auto">
                    <a:xfrm>
                      <a:off x="0" y="0"/>
                      <a:ext cx="2385060" cy="16569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0674">
        <w:rPr>
          <w:noProof/>
          <w:lang w:eastAsia="en-GB"/>
        </w:rPr>
        <w:drawing>
          <wp:anchor distT="0" distB="0" distL="114300" distR="114300" simplePos="0" relativeHeight="251667456" behindDoc="1" locked="0" layoutInCell="1" allowOverlap="1" wp14:anchorId="714662E0" wp14:editId="344C164C">
            <wp:simplePos x="0" y="0"/>
            <wp:positionH relativeFrom="column">
              <wp:posOffset>4076700</wp:posOffset>
            </wp:positionH>
            <wp:positionV relativeFrom="paragraph">
              <wp:posOffset>11430</wp:posOffset>
            </wp:positionV>
            <wp:extent cx="2305050" cy="1362075"/>
            <wp:effectExtent l="0" t="0" r="0" b="9525"/>
            <wp:wrapTight wrapText="bothSides">
              <wp:wrapPolygon edited="0">
                <wp:start x="0" y="0"/>
                <wp:lineTo x="0" y="21449"/>
                <wp:lineTo x="21421" y="21449"/>
                <wp:lineTo x="21421" y="0"/>
                <wp:lineTo x="0" y="0"/>
              </wp:wrapPolygon>
            </wp:wrapTight>
            <wp:docPr id="9" name="Picture 9" descr="Low E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w E Glas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5050" cy="1362075"/>
                    </a:xfrm>
                    <a:prstGeom prst="rect">
                      <a:avLst/>
                    </a:prstGeom>
                    <a:noFill/>
                    <a:ln>
                      <a:noFill/>
                    </a:ln>
                  </pic:spPr>
                </pic:pic>
              </a:graphicData>
            </a:graphic>
          </wp:anchor>
        </w:drawing>
      </w:r>
      <w:r w:rsidR="00C60674">
        <w:rPr>
          <w:rFonts w:cs="Arial"/>
          <w:bCs/>
          <w:color w:val="000000"/>
        </w:rPr>
        <w:t>Low-Emissivity Double Glazed Windows</w:t>
      </w:r>
    </w:p>
    <w:p w:rsidR="00C60674" w:rsidRPr="00800038" w:rsidRDefault="00DC14A6" w:rsidP="00C60674">
      <w:pPr>
        <w:rPr>
          <w:noProof/>
          <w:lang w:eastAsia="en-GB"/>
        </w:rPr>
      </w:pPr>
      <w:r>
        <w:rPr>
          <w:rFonts w:cs="Arial"/>
          <w:bCs/>
          <w:color w:val="000000"/>
        </w:rPr>
        <w:t>L</w:t>
      </w:r>
      <w:r w:rsidR="00C60674">
        <w:rPr>
          <w:rFonts w:cs="Arial"/>
          <w:bCs/>
          <w:color w:val="000000"/>
        </w:rPr>
        <w:t>ow emissivity glass windows provide heat retaining properties very similar to that of triple glazing. They possess a thin metallic layer on one side, this blocks long wave radiation (Infrared) but allows short wave radiation (UV from the sun) to pass through. In this way low emissivity glass allows rooms to retain their temperature, hence requiring less temperature controlling methods and ultimately requiring less energy.</w:t>
      </w:r>
      <w:r w:rsidR="00C60674" w:rsidRPr="0051332F">
        <w:rPr>
          <w:noProof/>
          <w:lang w:eastAsia="en-GB"/>
        </w:rPr>
        <w:t xml:space="preserve"> </w:t>
      </w:r>
      <w:r w:rsidR="00800038">
        <w:rPr>
          <w:b/>
          <w:noProof/>
          <w:lang w:eastAsia="en-GB"/>
        </w:rPr>
        <w:t>Figure 10- Low-E glass</w:t>
      </w:r>
      <w:r w:rsidR="00800038">
        <w:rPr>
          <w:noProof/>
          <w:lang w:eastAsia="en-GB"/>
        </w:rPr>
        <w:t xml:space="preserve"> (reuk,2015)</w:t>
      </w:r>
    </w:p>
    <w:p w:rsidR="00436670" w:rsidRPr="00436670" w:rsidRDefault="00436670" w:rsidP="000F749D">
      <w:pPr>
        <w:rPr>
          <w:rFonts w:ascii="Cambria" w:hAnsi="Cambria" w:cs="Arial"/>
          <w:u w:val="single"/>
        </w:rPr>
      </w:pPr>
      <w:r>
        <w:rPr>
          <w:rFonts w:ascii="Cambria" w:hAnsi="Cambria" w:cs="Arial"/>
          <w:u w:val="single"/>
        </w:rPr>
        <w:t>Heating and ventilation dis</w:t>
      </w:r>
      <w:r w:rsidR="00B726A0">
        <w:rPr>
          <w:rFonts w:ascii="Cambria" w:hAnsi="Cambria" w:cs="Arial"/>
          <w:u w:val="single"/>
        </w:rPr>
        <w:t>cussion</w:t>
      </w:r>
    </w:p>
    <w:p w:rsidR="005E2DEC" w:rsidRDefault="003B6C0E" w:rsidP="000F749D">
      <w:pPr>
        <w:rPr>
          <w:rFonts w:ascii="Cambria" w:hAnsi="Cambria" w:cs="Arial"/>
        </w:rPr>
      </w:pPr>
      <w:r w:rsidRPr="003B6C0E">
        <w:rPr>
          <w:rFonts w:ascii="Cambria" w:hAnsi="Cambria" w:cs="Arial"/>
          <w:noProof/>
          <w:lang w:eastAsia="en-GB"/>
        </w:rPr>
        <w:drawing>
          <wp:anchor distT="0" distB="0" distL="114300" distR="114300" simplePos="0" relativeHeight="251663360" behindDoc="0" locked="0" layoutInCell="1" allowOverlap="1" wp14:anchorId="73D122AD" wp14:editId="392C2F26">
            <wp:simplePos x="0" y="0"/>
            <wp:positionH relativeFrom="column">
              <wp:posOffset>4286250</wp:posOffset>
            </wp:positionH>
            <wp:positionV relativeFrom="paragraph">
              <wp:posOffset>541655</wp:posOffset>
            </wp:positionV>
            <wp:extent cx="1846850" cy="1211580"/>
            <wp:effectExtent l="0" t="0" r="1270" b="7620"/>
            <wp:wrapNone/>
            <wp:docPr id="5" name="Picture 5" descr="Plymouth England Annual Temperatur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ymouth England Annual Temperature Grap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6850"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mbria" w:hAnsi="Cambria" w:cs="Arial"/>
        </w:rPr>
        <w:t xml:space="preserve">The partial reliability on air source heat pumps for the hot water and pool heating is justified for the location as the average temperate in </w:t>
      </w:r>
      <w:r w:rsidR="00967DB9">
        <w:rPr>
          <w:rFonts w:ascii="Cambria" w:hAnsi="Cambria" w:cs="Arial"/>
        </w:rPr>
        <w:t>Plymouth</w:t>
      </w:r>
      <w:r>
        <w:rPr>
          <w:rFonts w:ascii="Cambria" w:hAnsi="Cambria" w:cs="Arial"/>
        </w:rPr>
        <w:t xml:space="preserve"> is consistent with the operating requirements of the pumps. </w:t>
      </w:r>
      <w:r w:rsidR="00DC14A6">
        <w:rPr>
          <w:rFonts w:ascii="Cambria" w:hAnsi="Cambria" w:cs="Arial"/>
        </w:rPr>
        <w:t>Figure 11</w:t>
      </w:r>
      <w:r w:rsidR="005B6CC5">
        <w:rPr>
          <w:rFonts w:ascii="Cambria" w:hAnsi="Cambria" w:cs="Arial"/>
        </w:rPr>
        <w:t xml:space="preserve">(weatherspark.com, 2015) </w:t>
      </w:r>
      <w:r w:rsidR="00C737DA">
        <w:rPr>
          <w:rFonts w:ascii="Cambria" w:hAnsi="Cambria" w:cs="Arial"/>
        </w:rPr>
        <w:t>shows average temperature in</w:t>
      </w:r>
      <w:r w:rsidR="00DC14A6">
        <w:rPr>
          <w:rFonts w:ascii="Cambria" w:hAnsi="Cambria" w:cs="Arial"/>
        </w:rPr>
        <w:t xml:space="preserve">        </w:t>
      </w:r>
      <w:r w:rsidR="00C737DA">
        <w:rPr>
          <w:rFonts w:ascii="Cambria" w:hAnsi="Cambria" w:cs="Arial"/>
        </w:rPr>
        <w:t xml:space="preserve"> </w:t>
      </w:r>
      <w:r w:rsidR="005B6CC5">
        <w:rPr>
          <w:rFonts w:ascii="Cambria" w:hAnsi="Cambria" w:cs="Arial"/>
          <w:b/>
        </w:rPr>
        <w:t xml:space="preserve">Figure 11- Plymouth </w:t>
      </w:r>
      <w:r w:rsidR="00C737DA">
        <w:rPr>
          <w:rFonts w:ascii="Cambria" w:hAnsi="Cambria" w:cs="Arial"/>
        </w:rPr>
        <w:br/>
        <w:t xml:space="preserve">Plymouth over a year, this is an indication of how the hybrid ratio </w:t>
      </w:r>
      <w:r w:rsidR="00967DB9">
        <w:rPr>
          <w:rFonts w:ascii="Cambria" w:hAnsi="Cambria" w:cs="Arial"/>
        </w:rPr>
        <w:br/>
      </w:r>
      <w:r w:rsidR="00C737DA">
        <w:rPr>
          <w:rFonts w:ascii="Cambria" w:hAnsi="Cambria" w:cs="Arial"/>
        </w:rPr>
        <w:t>of the boiler will be set and times when the pool heat pump may need</w:t>
      </w:r>
      <w:r w:rsidR="00C737DA">
        <w:rPr>
          <w:rFonts w:ascii="Cambria" w:hAnsi="Cambria" w:cs="Arial"/>
        </w:rPr>
        <w:br/>
        <w:t>backup from the boiler.</w:t>
      </w:r>
      <w:r w:rsidR="00AB6C44">
        <w:rPr>
          <w:rFonts w:ascii="Cambria" w:hAnsi="Cambria" w:cs="Arial"/>
        </w:rPr>
        <w:t xml:space="preserve"> General heating for the gym building will be </w:t>
      </w:r>
      <w:r w:rsidR="00AB6C44">
        <w:rPr>
          <w:rFonts w:ascii="Cambria" w:hAnsi="Cambria" w:cs="Arial"/>
        </w:rPr>
        <w:br/>
        <w:t>achieved by underfloor heating with the hot water supplied by the</w:t>
      </w:r>
      <w:r w:rsidR="00AB6C44">
        <w:rPr>
          <w:rFonts w:ascii="Cambria" w:hAnsi="Cambria" w:cs="Arial"/>
        </w:rPr>
        <w:br/>
        <w:t>hybrid boiler. Under floor heating</w:t>
      </w:r>
      <w:r w:rsidR="00D8116C">
        <w:rPr>
          <w:rFonts w:ascii="Cambria" w:hAnsi="Cambria" w:cs="Arial"/>
        </w:rPr>
        <w:t xml:space="preserve"> from the boiler water</w:t>
      </w:r>
      <w:r w:rsidR="00AB6C44">
        <w:rPr>
          <w:rFonts w:ascii="Cambria" w:hAnsi="Cambria" w:cs="Arial"/>
        </w:rPr>
        <w:t xml:space="preserve"> provides more</w:t>
      </w:r>
      <w:r w:rsidR="00D8116C">
        <w:rPr>
          <w:rFonts w:ascii="Cambria" w:hAnsi="Cambria" w:cs="Arial"/>
        </w:rPr>
        <w:br/>
        <w:t xml:space="preserve"> efficient space</w:t>
      </w:r>
      <w:r w:rsidR="00AB6C44">
        <w:rPr>
          <w:rFonts w:ascii="Cambria" w:hAnsi="Cambria" w:cs="Arial"/>
        </w:rPr>
        <w:t xml:space="preserve"> heating than radiators as the heating element area is</w:t>
      </w:r>
      <w:r w:rsidR="00D8116C">
        <w:rPr>
          <w:rFonts w:ascii="Cambria" w:hAnsi="Cambria" w:cs="Arial"/>
        </w:rPr>
        <w:br/>
      </w:r>
      <w:r w:rsidR="00AB6C44">
        <w:rPr>
          <w:rFonts w:ascii="Cambria" w:hAnsi="Cambria" w:cs="Arial"/>
        </w:rPr>
        <w:t xml:space="preserve"> great</w:t>
      </w:r>
      <w:r w:rsidR="00D8116C">
        <w:rPr>
          <w:rFonts w:ascii="Cambria" w:hAnsi="Cambria" w:cs="Arial"/>
        </w:rPr>
        <w:t>er</w:t>
      </w:r>
      <w:r w:rsidR="00AB6C44">
        <w:rPr>
          <w:rFonts w:ascii="Cambria" w:hAnsi="Cambria" w:cs="Arial"/>
        </w:rPr>
        <w:t xml:space="preserve"> than if the heat was supplied through a small area such as a</w:t>
      </w:r>
      <w:r w:rsidR="00D8116C">
        <w:rPr>
          <w:rFonts w:ascii="Cambria" w:hAnsi="Cambria" w:cs="Arial"/>
        </w:rPr>
        <w:br/>
      </w:r>
      <w:r w:rsidR="00AB6C44">
        <w:rPr>
          <w:rFonts w:ascii="Cambria" w:hAnsi="Cambria" w:cs="Arial"/>
        </w:rPr>
        <w:t xml:space="preserve"> </w:t>
      </w:r>
      <w:r w:rsidR="00D8116C">
        <w:rPr>
          <w:rFonts w:ascii="Cambria" w:hAnsi="Cambria" w:cs="Arial"/>
        </w:rPr>
        <w:t>radiator</w:t>
      </w:r>
      <w:r w:rsidR="005B6CC5">
        <w:rPr>
          <w:rFonts w:ascii="Cambria" w:hAnsi="Cambria" w:cs="Arial"/>
        </w:rPr>
        <w:t xml:space="preserve"> (connectingindustry.com, 2015)</w:t>
      </w:r>
      <w:r w:rsidR="00D8116C">
        <w:rPr>
          <w:rFonts w:ascii="Cambria" w:hAnsi="Cambria" w:cs="Arial"/>
        </w:rPr>
        <w:t>. Combined</w:t>
      </w:r>
      <w:r w:rsidR="00BB46C9">
        <w:rPr>
          <w:rFonts w:ascii="Cambria" w:hAnsi="Cambria" w:cs="Arial"/>
        </w:rPr>
        <w:t xml:space="preserve"> with the high grade insulation to be installed in the building, the heating costs will be kept as low as possible whilst the rooms remain at a comfortable temperature for exercise with the in</w:t>
      </w:r>
      <w:r w:rsidR="005B6CC5">
        <w:rPr>
          <w:rFonts w:ascii="Cambria" w:hAnsi="Cambria" w:cs="Arial"/>
        </w:rPr>
        <w:t>tegrated air conditioning units.</w:t>
      </w:r>
    </w:p>
    <w:p w:rsidR="00BD7F7D" w:rsidRPr="00822B7C" w:rsidRDefault="00A65214" w:rsidP="00935528">
      <w:pPr>
        <w:pStyle w:val="ListParagraph"/>
        <w:numPr>
          <w:ilvl w:val="0"/>
          <w:numId w:val="10"/>
        </w:numPr>
        <w:rPr>
          <w:rFonts w:ascii="Cambria" w:hAnsi="Cambria" w:cs="Arial"/>
        </w:rPr>
      </w:pPr>
      <w:r w:rsidRPr="00822B7C">
        <w:rPr>
          <w:rFonts w:ascii="Cambria" w:hAnsi="Cambria" w:cs="Arial"/>
          <w:b/>
          <w:u w:val="single"/>
        </w:rPr>
        <w:t>Feasibility –costing and power</w:t>
      </w:r>
    </w:p>
    <w:p w:rsidR="00DF2E85" w:rsidRPr="00822B7C" w:rsidRDefault="00822B7C" w:rsidP="00BD7F7D">
      <w:pPr>
        <w:rPr>
          <w:rFonts w:ascii="Cambria" w:hAnsi="Cambria" w:cs="Arial"/>
          <w:u w:val="single"/>
        </w:rPr>
      </w:pPr>
      <w:r>
        <w:rPr>
          <w:rFonts w:ascii="Cambria" w:hAnsi="Cambria" w:cs="Arial"/>
          <w:b/>
          <w:u w:val="single"/>
        </w:rPr>
        <w:t xml:space="preserve">6.1 </w:t>
      </w:r>
      <w:r w:rsidR="00DF2E85" w:rsidRPr="00822B7C">
        <w:rPr>
          <w:rFonts w:ascii="Cambria" w:hAnsi="Cambria" w:cs="Arial"/>
          <w:u w:val="single"/>
        </w:rPr>
        <w:t>Power consumption calculations and considerations</w:t>
      </w:r>
    </w:p>
    <w:p w:rsidR="00A65214" w:rsidRPr="00D636C1" w:rsidRDefault="00A65214" w:rsidP="00BD7F7D">
      <w:pPr>
        <w:rPr>
          <w:rFonts w:ascii="Cambria" w:hAnsi="Cambria" w:cs="Arial"/>
        </w:rPr>
      </w:pPr>
      <w:r w:rsidRPr="00D636C1">
        <w:rPr>
          <w:rFonts w:ascii="Cambria" w:hAnsi="Cambria" w:cs="Arial"/>
        </w:rPr>
        <w:t>In order to begin selecting and analysing possible energy solutions for the gym, the total power consumption of the gym building needs to be calculated. This was done by summation of the power consumed per day of all the unit and equipment in the gym, these calculations are presented in the table below:</w:t>
      </w:r>
    </w:p>
    <w:tbl>
      <w:tblPr>
        <w:tblStyle w:val="TableGrid"/>
        <w:tblW w:w="7650" w:type="dxa"/>
        <w:tblBorders>
          <w:insideV w:val="none" w:sz="0" w:space="0" w:color="auto"/>
        </w:tblBorders>
        <w:tblLook w:val="04A0" w:firstRow="1" w:lastRow="0" w:firstColumn="1" w:lastColumn="0" w:noHBand="0" w:noVBand="1"/>
      </w:tblPr>
      <w:tblGrid>
        <w:gridCol w:w="1838"/>
        <w:gridCol w:w="1196"/>
        <w:gridCol w:w="1518"/>
        <w:gridCol w:w="1518"/>
        <w:gridCol w:w="1580"/>
      </w:tblGrid>
      <w:tr w:rsidR="00103A92" w:rsidRPr="00D636C1" w:rsidTr="00C76DD5">
        <w:trPr>
          <w:trHeight w:val="1032"/>
        </w:trPr>
        <w:tc>
          <w:tcPr>
            <w:tcW w:w="1838" w:type="dxa"/>
            <w:shd w:val="clear" w:color="auto" w:fill="C00000"/>
          </w:tcPr>
          <w:p w:rsidR="00103A92" w:rsidRDefault="00103A92" w:rsidP="00BD7F7D">
            <w:pPr>
              <w:rPr>
                <w:rFonts w:ascii="Cambria" w:hAnsi="Cambria" w:cs="Arial"/>
                <w:b/>
                <w:color w:val="000000" w:themeColor="text1"/>
              </w:rPr>
            </w:pPr>
            <w:r w:rsidRPr="00D636C1">
              <w:rPr>
                <w:rFonts w:ascii="Cambria" w:hAnsi="Cambria" w:cs="Arial"/>
                <w:b/>
                <w:color w:val="000000" w:themeColor="text1"/>
              </w:rPr>
              <w:t>Equipment</w:t>
            </w:r>
          </w:p>
          <w:p w:rsidR="00D636C1" w:rsidRPr="00D636C1" w:rsidRDefault="00D636C1" w:rsidP="00BD7F7D">
            <w:pPr>
              <w:rPr>
                <w:rFonts w:ascii="Cambria" w:hAnsi="Cambria" w:cs="Arial"/>
                <w:b/>
                <w:color w:val="000000" w:themeColor="text1"/>
              </w:rPr>
            </w:pPr>
          </w:p>
        </w:tc>
        <w:tc>
          <w:tcPr>
            <w:tcW w:w="1196" w:type="dxa"/>
            <w:shd w:val="clear" w:color="auto" w:fill="C00000"/>
          </w:tcPr>
          <w:p w:rsidR="00103A92" w:rsidRPr="00D636C1" w:rsidRDefault="00103A92" w:rsidP="00BD7F7D">
            <w:pPr>
              <w:rPr>
                <w:rFonts w:ascii="Cambria" w:hAnsi="Cambria" w:cs="Arial"/>
                <w:b/>
                <w:color w:val="000000" w:themeColor="text1"/>
              </w:rPr>
            </w:pPr>
            <w:r w:rsidRPr="00D636C1">
              <w:rPr>
                <w:rFonts w:ascii="Cambria" w:hAnsi="Cambria" w:cs="Arial"/>
                <w:b/>
                <w:color w:val="000000" w:themeColor="text1"/>
              </w:rPr>
              <w:t>Quantity</w:t>
            </w:r>
          </w:p>
        </w:tc>
        <w:tc>
          <w:tcPr>
            <w:tcW w:w="1518" w:type="dxa"/>
            <w:shd w:val="clear" w:color="auto" w:fill="C00000"/>
          </w:tcPr>
          <w:p w:rsidR="00103A92" w:rsidRPr="00D636C1" w:rsidRDefault="00103A92" w:rsidP="00BD7F7D">
            <w:pPr>
              <w:rPr>
                <w:rFonts w:ascii="Cambria" w:hAnsi="Cambria" w:cs="Arial"/>
                <w:b/>
                <w:color w:val="000000" w:themeColor="text1"/>
              </w:rPr>
            </w:pPr>
            <w:r w:rsidRPr="00D636C1">
              <w:rPr>
                <w:rFonts w:ascii="Cambria" w:hAnsi="Cambria" w:cs="Arial"/>
                <w:b/>
                <w:color w:val="000000" w:themeColor="text1"/>
              </w:rPr>
              <w:t>Total power (kW)</w:t>
            </w:r>
          </w:p>
        </w:tc>
        <w:tc>
          <w:tcPr>
            <w:tcW w:w="1518" w:type="dxa"/>
            <w:shd w:val="clear" w:color="auto" w:fill="C00000"/>
          </w:tcPr>
          <w:p w:rsidR="00103A92" w:rsidRPr="00D636C1" w:rsidRDefault="00103A92" w:rsidP="00BD7F7D">
            <w:pPr>
              <w:rPr>
                <w:rFonts w:ascii="Cambria" w:hAnsi="Cambria" w:cs="Arial"/>
                <w:b/>
                <w:color w:val="000000" w:themeColor="text1"/>
              </w:rPr>
            </w:pPr>
            <w:r w:rsidRPr="00D636C1">
              <w:rPr>
                <w:rFonts w:ascii="Cambria" w:hAnsi="Cambria" w:cs="Arial"/>
                <w:b/>
                <w:color w:val="000000" w:themeColor="text1"/>
              </w:rPr>
              <w:t>Time used per day (hours)</w:t>
            </w:r>
          </w:p>
        </w:tc>
        <w:tc>
          <w:tcPr>
            <w:tcW w:w="1580" w:type="dxa"/>
            <w:shd w:val="clear" w:color="auto" w:fill="C00000"/>
          </w:tcPr>
          <w:p w:rsidR="00103A92" w:rsidRPr="00D636C1" w:rsidRDefault="00103A92" w:rsidP="00BD7F7D">
            <w:pPr>
              <w:rPr>
                <w:rFonts w:ascii="Cambria" w:hAnsi="Cambria" w:cs="Arial"/>
                <w:b/>
                <w:color w:val="000000" w:themeColor="text1"/>
              </w:rPr>
            </w:pPr>
            <w:r w:rsidRPr="00D636C1">
              <w:rPr>
                <w:rFonts w:ascii="Cambria" w:hAnsi="Cambria" w:cs="Arial"/>
                <w:b/>
                <w:color w:val="000000" w:themeColor="text1"/>
              </w:rPr>
              <w:t>Total energy consumed per day (kWh)</w:t>
            </w:r>
          </w:p>
        </w:tc>
      </w:tr>
      <w:tr w:rsidR="00103A92" w:rsidRPr="00D636C1" w:rsidTr="00C76DD5">
        <w:trPr>
          <w:trHeight w:val="244"/>
        </w:trPr>
        <w:tc>
          <w:tcPr>
            <w:tcW w:w="1838" w:type="dxa"/>
            <w:shd w:val="clear" w:color="auto" w:fill="F2F2F2" w:themeFill="background1" w:themeFillShade="F2"/>
          </w:tcPr>
          <w:p w:rsidR="00103A92" w:rsidRPr="00D636C1" w:rsidRDefault="00103A92" w:rsidP="00BD7F7D">
            <w:pPr>
              <w:rPr>
                <w:rFonts w:ascii="Cambria" w:hAnsi="Cambria" w:cs="Arial"/>
                <w:b/>
              </w:rPr>
            </w:pPr>
            <w:r w:rsidRPr="00D636C1">
              <w:rPr>
                <w:rFonts w:ascii="Cambria" w:hAnsi="Cambria" w:cs="Arial"/>
                <w:b/>
              </w:rPr>
              <w:t>Air conditioning</w:t>
            </w:r>
          </w:p>
        </w:tc>
        <w:tc>
          <w:tcPr>
            <w:tcW w:w="1196" w:type="dxa"/>
            <w:shd w:val="clear" w:color="auto" w:fill="F2F2F2" w:themeFill="background1" w:themeFillShade="F2"/>
          </w:tcPr>
          <w:p w:rsidR="00103A92" w:rsidRPr="00D636C1" w:rsidRDefault="005F7699" w:rsidP="00BD7F7D">
            <w:pPr>
              <w:rPr>
                <w:rFonts w:ascii="Cambria" w:hAnsi="Cambria" w:cs="Arial"/>
              </w:rPr>
            </w:pPr>
            <w:r>
              <w:rPr>
                <w:rFonts w:ascii="Cambria" w:hAnsi="Cambria" w:cs="Arial"/>
              </w:rPr>
              <w:t>40</w:t>
            </w:r>
          </w:p>
        </w:tc>
        <w:tc>
          <w:tcPr>
            <w:tcW w:w="1518" w:type="dxa"/>
            <w:shd w:val="clear" w:color="auto" w:fill="F2F2F2" w:themeFill="background1" w:themeFillShade="F2"/>
          </w:tcPr>
          <w:p w:rsidR="00103A92" w:rsidRPr="00D636C1" w:rsidRDefault="005F7699" w:rsidP="00BD7F7D">
            <w:pPr>
              <w:rPr>
                <w:rFonts w:ascii="Cambria" w:hAnsi="Cambria" w:cs="Arial"/>
              </w:rPr>
            </w:pPr>
            <w:r>
              <w:rPr>
                <w:rFonts w:ascii="Cambria" w:hAnsi="Cambria" w:cs="Arial"/>
              </w:rPr>
              <w:t>9.6</w:t>
            </w:r>
          </w:p>
        </w:tc>
        <w:tc>
          <w:tcPr>
            <w:tcW w:w="1518" w:type="dxa"/>
            <w:shd w:val="clear" w:color="auto" w:fill="F2F2F2" w:themeFill="background1" w:themeFillShade="F2"/>
          </w:tcPr>
          <w:p w:rsidR="00103A92" w:rsidRPr="00D636C1" w:rsidRDefault="005F7699" w:rsidP="00BD7F7D">
            <w:pPr>
              <w:rPr>
                <w:rFonts w:ascii="Cambria" w:hAnsi="Cambria" w:cs="Arial"/>
              </w:rPr>
            </w:pPr>
            <w:r>
              <w:rPr>
                <w:rFonts w:ascii="Cambria" w:hAnsi="Cambria" w:cs="Arial"/>
              </w:rPr>
              <w:t>14</w:t>
            </w:r>
          </w:p>
        </w:tc>
        <w:tc>
          <w:tcPr>
            <w:tcW w:w="1580" w:type="dxa"/>
            <w:shd w:val="clear" w:color="auto" w:fill="F2F2F2" w:themeFill="background1" w:themeFillShade="F2"/>
          </w:tcPr>
          <w:p w:rsidR="00103A92" w:rsidRPr="00D636C1" w:rsidRDefault="005F7699" w:rsidP="00BD7F7D">
            <w:pPr>
              <w:rPr>
                <w:rFonts w:ascii="Cambria" w:hAnsi="Cambria" w:cs="Arial"/>
              </w:rPr>
            </w:pPr>
            <w:r>
              <w:rPr>
                <w:rFonts w:ascii="Cambria" w:hAnsi="Cambria" w:cs="Arial"/>
              </w:rPr>
              <w:t>134.4</w:t>
            </w:r>
          </w:p>
        </w:tc>
      </w:tr>
      <w:tr w:rsidR="00103A92" w:rsidRPr="00D636C1" w:rsidTr="00C76DD5">
        <w:trPr>
          <w:trHeight w:val="257"/>
        </w:trPr>
        <w:tc>
          <w:tcPr>
            <w:tcW w:w="1838" w:type="dxa"/>
          </w:tcPr>
          <w:p w:rsidR="00103A92" w:rsidRPr="00D636C1" w:rsidRDefault="00103A92" w:rsidP="00BD7F7D">
            <w:pPr>
              <w:rPr>
                <w:rFonts w:ascii="Cambria" w:hAnsi="Cambria" w:cs="Arial"/>
                <w:b/>
              </w:rPr>
            </w:pPr>
            <w:r w:rsidRPr="00D636C1">
              <w:rPr>
                <w:rFonts w:ascii="Cambria" w:hAnsi="Cambria" w:cs="Arial"/>
                <w:b/>
              </w:rPr>
              <w:t>LED Lamp</w:t>
            </w:r>
          </w:p>
        </w:tc>
        <w:tc>
          <w:tcPr>
            <w:tcW w:w="1196" w:type="dxa"/>
          </w:tcPr>
          <w:p w:rsidR="00103A92" w:rsidRPr="00D636C1" w:rsidRDefault="001B3C95" w:rsidP="00BD7F7D">
            <w:pPr>
              <w:rPr>
                <w:rFonts w:ascii="Cambria" w:hAnsi="Cambria" w:cs="Arial"/>
              </w:rPr>
            </w:pPr>
            <w:r w:rsidRPr="00D636C1">
              <w:rPr>
                <w:rFonts w:ascii="Cambria" w:hAnsi="Cambria" w:cs="Arial"/>
              </w:rPr>
              <w:t>80</w:t>
            </w:r>
          </w:p>
        </w:tc>
        <w:tc>
          <w:tcPr>
            <w:tcW w:w="1518" w:type="dxa"/>
          </w:tcPr>
          <w:p w:rsidR="00103A92" w:rsidRPr="00D636C1" w:rsidRDefault="00103A92" w:rsidP="00BD7F7D">
            <w:pPr>
              <w:rPr>
                <w:rFonts w:ascii="Cambria" w:hAnsi="Cambria" w:cs="Arial"/>
              </w:rPr>
            </w:pPr>
          </w:p>
        </w:tc>
        <w:tc>
          <w:tcPr>
            <w:tcW w:w="1518" w:type="dxa"/>
          </w:tcPr>
          <w:p w:rsidR="00103A92" w:rsidRPr="00D636C1" w:rsidRDefault="00103A92" w:rsidP="00BD7F7D">
            <w:pPr>
              <w:rPr>
                <w:rFonts w:ascii="Cambria" w:hAnsi="Cambria" w:cs="Arial"/>
              </w:rPr>
            </w:pPr>
            <w:r w:rsidRPr="00D636C1">
              <w:rPr>
                <w:rFonts w:ascii="Cambria" w:hAnsi="Cambria" w:cs="Arial"/>
              </w:rPr>
              <w:t>14</w:t>
            </w:r>
          </w:p>
        </w:tc>
        <w:tc>
          <w:tcPr>
            <w:tcW w:w="1580" w:type="dxa"/>
          </w:tcPr>
          <w:p w:rsidR="00103A92" w:rsidRPr="00D636C1" w:rsidRDefault="001B3C95" w:rsidP="00BD7F7D">
            <w:pPr>
              <w:rPr>
                <w:rFonts w:ascii="Cambria" w:hAnsi="Cambria" w:cs="Arial"/>
              </w:rPr>
            </w:pPr>
            <w:r w:rsidRPr="00D636C1">
              <w:rPr>
                <w:rFonts w:ascii="Cambria" w:hAnsi="Cambria" w:cs="Arial"/>
              </w:rPr>
              <w:t>44.8</w:t>
            </w:r>
          </w:p>
        </w:tc>
      </w:tr>
      <w:tr w:rsidR="00103A92" w:rsidRPr="00D636C1" w:rsidTr="00C76DD5">
        <w:trPr>
          <w:trHeight w:val="257"/>
        </w:trPr>
        <w:tc>
          <w:tcPr>
            <w:tcW w:w="1838" w:type="dxa"/>
            <w:shd w:val="clear" w:color="auto" w:fill="F2F2F2" w:themeFill="background1" w:themeFillShade="F2"/>
          </w:tcPr>
          <w:p w:rsidR="00103A92" w:rsidRPr="00D636C1" w:rsidRDefault="00103A92" w:rsidP="00C76DD5">
            <w:pPr>
              <w:rPr>
                <w:rFonts w:ascii="Cambria" w:hAnsi="Cambria" w:cs="Arial"/>
                <w:b/>
              </w:rPr>
            </w:pPr>
            <w:r w:rsidRPr="00D636C1">
              <w:rPr>
                <w:rFonts w:ascii="Cambria" w:hAnsi="Cambria" w:cs="Arial"/>
                <w:b/>
              </w:rPr>
              <w:t>Vending machine</w:t>
            </w:r>
          </w:p>
        </w:tc>
        <w:tc>
          <w:tcPr>
            <w:tcW w:w="1196" w:type="dxa"/>
            <w:shd w:val="clear" w:color="auto" w:fill="F2F2F2" w:themeFill="background1" w:themeFillShade="F2"/>
          </w:tcPr>
          <w:p w:rsidR="00103A92" w:rsidRPr="00D636C1" w:rsidRDefault="00103A92" w:rsidP="00BD7F7D">
            <w:pPr>
              <w:rPr>
                <w:rFonts w:ascii="Cambria" w:hAnsi="Cambria" w:cs="Arial"/>
              </w:rPr>
            </w:pPr>
            <w:r w:rsidRPr="00D636C1">
              <w:rPr>
                <w:rFonts w:ascii="Cambria" w:hAnsi="Cambria" w:cs="Arial"/>
              </w:rPr>
              <w:t>1</w:t>
            </w:r>
          </w:p>
        </w:tc>
        <w:tc>
          <w:tcPr>
            <w:tcW w:w="1518" w:type="dxa"/>
            <w:shd w:val="clear" w:color="auto" w:fill="F2F2F2" w:themeFill="background1" w:themeFillShade="F2"/>
          </w:tcPr>
          <w:p w:rsidR="00103A92" w:rsidRPr="00D636C1" w:rsidRDefault="00103A92" w:rsidP="00BD7F7D">
            <w:pPr>
              <w:rPr>
                <w:rFonts w:ascii="Cambria" w:hAnsi="Cambria" w:cs="Arial"/>
              </w:rPr>
            </w:pPr>
            <w:r w:rsidRPr="00D636C1">
              <w:rPr>
                <w:rFonts w:ascii="Cambria" w:hAnsi="Cambria" w:cs="Arial"/>
              </w:rPr>
              <w:t>0.7</w:t>
            </w:r>
          </w:p>
        </w:tc>
        <w:tc>
          <w:tcPr>
            <w:tcW w:w="1518" w:type="dxa"/>
            <w:shd w:val="clear" w:color="auto" w:fill="F2F2F2" w:themeFill="background1" w:themeFillShade="F2"/>
          </w:tcPr>
          <w:p w:rsidR="00103A92" w:rsidRPr="00D636C1" w:rsidRDefault="00103A92" w:rsidP="00BD7F7D">
            <w:pPr>
              <w:rPr>
                <w:rFonts w:ascii="Cambria" w:hAnsi="Cambria" w:cs="Arial"/>
              </w:rPr>
            </w:pPr>
            <w:r w:rsidRPr="00D636C1">
              <w:rPr>
                <w:rFonts w:ascii="Cambria" w:hAnsi="Cambria" w:cs="Arial"/>
              </w:rPr>
              <w:t>14</w:t>
            </w:r>
          </w:p>
        </w:tc>
        <w:tc>
          <w:tcPr>
            <w:tcW w:w="1580" w:type="dxa"/>
            <w:shd w:val="clear" w:color="auto" w:fill="F2F2F2" w:themeFill="background1" w:themeFillShade="F2"/>
          </w:tcPr>
          <w:p w:rsidR="00103A92" w:rsidRPr="00D636C1" w:rsidRDefault="00103A92" w:rsidP="00BD7F7D">
            <w:pPr>
              <w:rPr>
                <w:rFonts w:ascii="Cambria" w:hAnsi="Cambria" w:cs="Arial"/>
              </w:rPr>
            </w:pPr>
            <w:r w:rsidRPr="00D636C1">
              <w:rPr>
                <w:rFonts w:ascii="Cambria" w:hAnsi="Cambria" w:cs="Arial"/>
              </w:rPr>
              <w:t>9.8</w:t>
            </w:r>
          </w:p>
        </w:tc>
      </w:tr>
      <w:tr w:rsidR="00103A92" w:rsidRPr="00D636C1" w:rsidTr="00C76DD5">
        <w:trPr>
          <w:trHeight w:val="257"/>
        </w:trPr>
        <w:tc>
          <w:tcPr>
            <w:tcW w:w="1838" w:type="dxa"/>
          </w:tcPr>
          <w:p w:rsidR="00103A92" w:rsidRPr="00D636C1" w:rsidRDefault="00103A92" w:rsidP="00BD7F7D">
            <w:pPr>
              <w:rPr>
                <w:rFonts w:ascii="Cambria" w:hAnsi="Cambria" w:cs="Arial"/>
                <w:b/>
              </w:rPr>
            </w:pPr>
            <w:r w:rsidRPr="00D636C1">
              <w:rPr>
                <w:rFonts w:ascii="Cambria" w:hAnsi="Cambria" w:cs="Arial"/>
                <w:b/>
              </w:rPr>
              <w:t>T.V</w:t>
            </w:r>
          </w:p>
        </w:tc>
        <w:tc>
          <w:tcPr>
            <w:tcW w:w="1196" w:type="dxa"/>
          </w:tcPr>
          <w:p w:rsidR="00103A92" w:rsidRPr="00D636C1" w:rsidRDefault="00103A92" w:rsidP="00BD7F7D">
            <w:pPr>
              <w:rPr>
                <w:rFonts w:ascii="Cambria" w:hAnsi="Cambria" w:cs="Arial"/>
              </w:rPr>
            </w:pPr>
            <w:r w:rsidRPr="00D636C1">
              <w:rPr>
                <w:rFonts w:ascii="Cambria" w:hAnsi="Cambria" w:cs="Arial"/>
              </w:rPr>
              <w:t>3</w:t>
            </w:r>
          </w:p>
        </w:tc>
        <w:tc>
          <w:tcPr>
            <w:tcW w:w="1518" w:type="dxa"/>
          </w:tcPr>
          <w:p w:rsidR="00103A92" w:rsidRPr="00D636C1" w:rsidRDefault="00103A92" w:rsidP="00BD7F7D">
            <w:pPr>
              <w:rPr>
                <w:rFonts w:ascii="Cambria" w:hAnsi="Cambria" w:cs="Arial"/>
              </w:rPr>
            </w:pPr>
            <w:r w:rsidRPr="00D636C1">
              <w:rPr>
                <w:rFonts w:ascii="Cambria" w:hAnsi="Cambria" w:cs="Arial"/>
              </w:rPr>
              <w:t>0.1</w:t>
            </w:r>
          </w:p>
        </w:tc>
        <w:tc>
          <w:tcPr>
            <w:tcW w:w="1518" w:type="dxa"/>
          </w:tcPr>
          <w:p w:rsidR="00103A92" w:rsidRPr="00D636C1" w:rsidRDefault="00103A92" w:rsidP="00BD7F7D">
            <w:pPr>
              <w:rPr>
                <w:rFonts w:ascii="Cambria" w:hAnsi="Cambria" w:cs="Arial"/>
              </w:rPr>
            </w:pPr>
            <w:r w:rsidRPr="00D636C1">
              <w:rPr>
                <w:rFonts w:ascii="Cambria" w:hAnsi="Cambria" w:cs="Arial"/>
              </w:rPr>
              <w:t>14</w:t>
            </w:r>
          </w:p>
        </w:tc>
        <w:tc>
          <w:tcPr>
            <w:tcW w:w="1580" w:type="dxa"/>
          </w:tcPr>
          <w:p w:rsidR="00103A92" w:rsidRPr="00D636C1" w:rsidRDefault="00103A92" w:rsidP="00BD7F7D">
            <w:pPr>
              <w:rPr>
                <w:rFonts w:ascii="Cambria" w:hAnsi="Cambria" w:cs="Arial"/>
              </w:rPr>
            </w:pPr>
            <w:r w:rsidRPr="00D636C1">
              <w:rPr>
                <w:rFonts w:ascii="Cambria" w:hAnsi="Cambria" w:cs="Arial"/>
              </w:rPr>
              <w:t>1.4</w:t>
            </w:r>
          </w:p>
        </w:tc>
      </w:tr>
      <w:tr w:rsidR="00103A92" w:rsidRPr="00D636C1" w:rsidTr="00C76DD5">
        <w:trPr>
          <w:trHeight w:val="244"/>
        </w:trPr>
        <w:tc>
          <w:tcPr>
            <w:tcW w:w="1838" w:type="dxa"/>
            <w:shd w:val="clear" w:color="auto" w:fill="F2F2F2" w:themeFill="background1" w:themeFillShade="F2"/>
          </w:tcPr>
          <w:p w:rsidR="00103A92" w:rsidRPr="00D636C1" w:rsidRDefault="00103A92" w:rsidP="00BD7F7D">
            <w:pPr>
              <w:rPr>
                <w:rFonts w:ascii="Cambria" w:hAnsi="Cambria" w:cs="Arial"/>
                <w:b/>
              </w:rPr>
            </w:pPr>
            <w:r w:rsidRPr="00D636C1">
              <w:rPr>
                <w:rFonts w:ascii="Cambria" w:hAnsi="Cambria" w:cs="Arial"/>
                <w:b/>
              </w:rPr>
              <w:t>Radio</w:t>
            </w:r>
          </w:p>
        </w:tc>
        <w:tc>
          <w:tcPr>
            <w:tcW w:w="1196" w:type="dxa"/>
            <w:shd w:val="clear" w:color="auto" w:fill="F2F2F2" w:themeFill="background1" w:themeFillShade="F2"/>
          </w:tcPr>
          <w:p w:rsidR="00103A92" w:rsidRPr="00D636C1" w:rsidRDefault="00103A92" w:rsidP="00BD7F7D">
            <w:pPr>
              <w:rPr>
                <w:rFonts w:ascii="Cambria" w:hAnsi="Cambria" w:cs="Arial"/>
              </w:rPr>
            </w:pPr>
            <w:r w:rsidRPr="00D636C1">
              <w:rPr>
                <w:rFonts w:ascii="Cambria" w:hAnsi="Cambria" w:cs="Arial"/>
              </w:rPr>
              <w:t>1</w:t>
            </w:r>
          </w:p>
        </w:tc>
        <w:tc>
          <w:tcPr>
            <w:tcW w:w="1518" w:type="dxa"/>
            <w:shd w:val="clear" w:color="auto" w:fill="F2F2F2" w:themeFill="background1" w:themeFillShade="F2"/>
          </w:tcPr>
          <w:p w:rsidR="00103A92" w:rsidRPr="00D636C1" w:rsidRDefault="00103A92" w:rsidP="00BD7F7D">
            <w:pPr>
              <w:rPr>
                <w:rFonts w:ascii="Cambria" w:hAnsi="Cambria" w:cs="Arial"/>
              </w:rPr>
            </w:pPr>
            <w:r w:rsidRPr="00D636C1">
              <w:rPr>
                <w:rFonts w:ascii="Cambria" w:hAnsi="Cambria" w:cs="Arial"/>
              </w:rPr>
              <w:t>1</w:t>
            </w:r>
          </w:p>
        </w:tc>
        <w:tc>
          <w:tcPr>
            <w:tcW w:w="1518" w:type="dxa"/>
            <w:shd w:val="clear" w:color="auto" w:fill="F2F2F2" w:themeFill="background1" w:themeFillShade="F2"/>
          </w:tcPr>
          <w:p w:rsidR="00103A92" w:rsidRPr="00D636C1" w:rsidRDefault="00103A92" w:rsidP="00BD7F7D">
            <w:pPr>
              <w:rPr>
                <w:rFonts w:ascii="Cambria" w:hAnsi="Cambria" w:cs="Arial"/>
              </w:rPr>
            </w:pPr>
            <w:r w:rsidRPr="00D636C1">
              <w:rPr>
                <w:rFonts w:ascii="Cambria" w:hAnsi="Cambria" w:cs="Arial"/>
              </w:rPr>
              <w:t>14</w:t>
            </w:r>
          </w:p>
        </w:tc>
        <w:tc>
          <w:tcPr>
            <w:tcW w:w="1580" w:type="dxa"/>
            <w:shd w:val="clear" w:color="auto" w:fill="F2F2F2" w:themeFill="background1" w:themeFillShade="F2"/>
          </w:tcPr>
          <w:p w:rsidR="00103A92" w:rsidRPr="00D636C1" w:rsidRDefault="00103A92" w:rsidP="00BD7F7D">
            <w:pPr>
              <w:rPr>
                <w:rFonts w:ascii="Cambria" w:hAnsi="Cambria" w:cs="Arial"/>
              </w:rPr>
            </w:pPr>
            <w:r w:rsidRPr="00D636C1">
              <w:rPr>
                <w:rFonts w:ascii="Cambria" w:hAnsi="Cambria" w:cs="Arial"/>
              </w:rPr>
              <w:t>14</w:t>
            </w:r>
          </w:p>
        </w:tc>
      </w:tr>
      <w:tr w:rsidR="00103A92" w:rsidRPr="00D636C1" w:rsidTr="00C76DD5">
        <w:trPr>
          <w:trHeight w:val="257"/>
        </w:trPr>
        <w:tc>
          <w:tcPr>
            <w:tcW w:w="1838" w:type="dxa"/>
          </w:tcPr>
          <w:p w:rsidR="00103A92" w:rsidRPr="00D636C1" w:rsidRDefault="00103A92" w:rsidP="00BD7F7D">
            <w:pPr>
              <w:rPr>
                <w:rFonts w:ascii="Cambria" w:hAnsi="Cambria" w:cs="Arial"/>
                <w:b/>
              </w:rPr>
            </w:pPr>
            <w:r w:rsidRPr="00D636C1">
              <w:rPr>
                <w:rFonts w:ascii="Cambria" w:hAnsi="Cambria" w:cs="Arial"/>
                <w:b/>
              </w:rPr>
              <w:t>Pool heat pump</w:t>
            </w:r>
          </w:p>
        </w:tc>
        <w:tc>
          <w:tcPr>
            <w:tcW w:w="1196" w:type="dxa"/>
          </w:tcPr>
          <w:p w:rsidR="00103A92" w:rsidRPr="00D636C1" w:rsidRDefault="00103A92" w:rsidP="00BD7F7D">
            <w:pPr>
              <w:rPr>
                <w:rFonts w:ascii="Cambria" w:hAnsi="Cambria" w:cs="Arial"/>
              </w:rPr>
            </w:pPr>
            <w:r w:rsidRPr="00D636C1">
              <w:rPr>
                <w:rFonts w:ascii="Cambria" w:hAnsi="Cambria" w:cs="Arial"/>
              </w:rPr>
              <w:t>1</w:t>
            </w:r>
          </w:p>
        </w:tc>
        <w:tc>
          <w:tcPr>
            <w:tcW w:w="1518" w:type="dxa"/>
          </w:tcPr>
          <w:p w:rsidR="00103A92" w:rsidRPr="00D636C1" w:rsidRDefault="00103A92" w:rsidP="00BD7F7D">
            <w:pPr>
              <w:rPr>
                <w:rFonts w:ascii="Cambria" w:hAnsi="Cambria" w:cs="Arial"/>
              </w:rPr>
            </w:pPr>
            <w:r w:rsidRPr="00D636C1">
              <w:rPr>
                <w:rFonts w:ascii="Cambria" w:hAnsi="Cambria" w:cs="Arial"/>
              </w:rPr>
              <w:t>15</w:t>
            </w:r>
          </w:p>
        </w:tc>
        <w:tc>
          <w:tcPr>
            <w:tcW w:w="1518" w:type="dxa"/>
          </w:tcPr>
          <w:p w:rsidR="00103A92" w:rsidRPr="00D636C1" w:rsidRDefault="00103A92" w:rsidP="00BD7F7D">
            <w:pPr>
              <w:rPr>
                <w:rFonts w:ascii="Cambria" w:hAnsi="Cambria" w:cs="Arial"/>
              </w:rPr>
            </w:pPr>
            <w:r w:rsidRPr="00D636C1">
              <w:rPr>
                <w:rFonts w:ascii="Cambria" w:hAnsi="Cambria" w:cs="Arial"/>
              </w:rPr>
              <w:t>20</w:t>
            </w:r>
          </w:p>
        </w:tc>
        <w:tc>
          <w:tcPr>
            <w:tcW w:w="1580" w:type="dxa"/>
          </w:tcPr>
          <w:p w:rsidR="00103A92" w:rsidRPr="00D636C1" w:rsidRDefault="00103A92" w:rsidP="00BD7F7D">
            <w:pPr>
              <w:rPr>
                <w:rFonts w:ascii="Cambria" w:hAnsi="Cambria" w:cs="Arial"/>
              </w:rPr>
            </w:pPr>
            <w:r w:rsidRPr="00D636C1">
              <w:rPr>
                <w:rFonts w:ascii="Cambria" w:hAnsi="Cambria" w:cs="Arial"/>
              </w:rPr>
              <w:t>300</w:t>
            </w:r>
          </w:p>
        </w:tc>
      </w:tr>
      <w:tr w:rsidR="00103A92" w:rsidRPr="00D636C1" w:rsidTr="00C76DD5">
        <w:trPr>
          <w:trHeight w:val="244"/>
        </w:trPr>
        <w:tc>
          <w:tcPr>
            <w:tcW w:w="1838" w:type="dxa"/>
            <w:shd w:val="clear" w:color="auto" w:fill="F2F2F2" w:themeFill="background1" w:themeFillShade="F2"/>
          </w:tcPr>
          <w:p w:rsidR="00103A92" w:rsidRPr="00D636C1" w:rsidRDefault="00103A92" w:rsidP="00BD7F7D">
            <w:pPr>
              <w:rPr>
                <w:rFonts w:ascii="Cambria" w:hAnsi="Cambria" w:cs="Arial"/>
                <w:b/>
              </w:rPr>
            </w:pPr>
            <w:r w:rsidRPr="00D636C1">
              <w:rPr>
                <w:rFonts w:ascii="Cambria" w:hAnsi="Cambria" w:cs="Arial"/>
                <w:b/>
              </w:rPr>
              <w:t>Circulation and filter</w:t>
            </w:r>
          </w:p>
        </w:tc>
        <w:tc>
          <w:tcPr>
            <w:tcW w:w="1196" w:type="dxa"/>
            <w:shd w:val="clear" w:color="auto" w:fill="F2F2F2" w:themeFill="background1" w:themeFillShade="F2"/>
          </w:tcPr>
          <w:p w:rsidR="00103A92" w:rsidRPr="00D636C1" w:rsidRDefault="00103A92" w:rsidP="00BD7F7D">
            <w:pPr>
              <w:rPr>
                <w:rFonts w:ascii="Cambria" w:hAnsi="Cambria" w:cs="Arial"/>
              </w:rPr>
            </w:pPr>
            <w:r w:rsidRPr="00D636C1">
              <w:rPr>
                <w:rFonts w:ascii="Cambria" w:hAnsi="Cambria" w:cs="Arial"/>
              </w:rPr>
              <w:t>1</w:t>
            </w:r>
          </w:p>
        </w:tc>
        <w:tc>
          <w:tcPr>
            <w:tcW w:w="1518" w:type="dxa"/>
            <w:shd w:val="clear" w:color="auto" w:fill="F2F2F2" w:themeFill="background1" w:themeFillShade="F2"/>
          </w:tcPr>
          <w:p w:rsidR="00103A92" w:rsidRPr="00D636C1" w:rsidRDefault="00103A92" w:rsidP="00BD7F7D">
            <w:pPr>
              <w:rPr>
                <w:rFonts w:ascii="Cambria" w:hAnsi="Cambria" w:cs="Arial"/>
              </w:rPr>
            </w:pPr>
            <w:r w:rsidRPr="00D636C1">
              <w:rPr>
                <w:rFonts w:ascii="Cambria" w:hAnsi="Cambria" w:cs="Arial"/>
              </w:rPr>
              <w:t>1.1</w:t>
            </w:r>
          </w:p>
        </w:tc>
        <w:tc>
          <w:tcPr>
            <w:tcW w:w="1518" w:type="dxa"/>
            <w:shd w:val="clear" w:color="auto" w:fill="F2F2F2" w:themeFill="background1" w:themeFillShade="F2"/>
          </w:tcPr>
          <w:p w:rsidR="00103A92" w:rsidRPr="00D636C1" w:rsidRDefault="00103A92" w:rsidP="00BD7F7D">
            <w:pPr>
              <w:rPr>
                <w:rFonts w:ascii="Cambria" w:hAnsi="Cambria" w:cs="Arial"/>
              </w:rPr>
            </w:pPr>
            <w:r w:rsidRPr="00D636C1">
              <w:rPr>
                <w:rFonts w:ascii="Cambria" w:hAnsi="Cambria" w:cs="Arial"/>
              </w:rPr>
              <w:t>20</w:t>
            </w:r>
          </w:p>
        </w:tc>
        <w:tc>
          <w:tcPr>
            <w:tcW w:w="1580" w:type="dxa"/>
            <w:shd w:val="clear" w:color="auto" w:fill="F2F2F2" w:themeFill="background1" w:themeFillShade="F2"/>
          </w:tcPr>
          <w:p w:rsidR="00103A92" w:rsidRPr="00D636C1" w:rsidRDefault="00103A92" w:rsidP="00BD7F7D">
            <w:pPr>
              <w:rPr>
                <w:rFonts w:ascii="Cambria" w:hAnsi="Cambria" w:cs="Arial"/>
              </w:rPr>
            </w:pPr>
            <w:r w:rsidRPr="00D636C1">
              <w:rPr>
                <w:rFonts w:ascii="Cambria" w:hAnsi="Cambria" w:cs="Arial"/>
              </w:rPr>
              <w:t>22</w:t>
            </w:r>
          </w:p>
        </w:tc>
      </w:tr>
      <w:tr w:rsidR="00103A92" w:rsidRPr="00D636C1" w:rsidTr="00C76DD5">
        <w:trPr>
          <w:trHeight w:val="244"/>
        </w:trPr>
        <w:tc>
          <w:tcPr>
            <w:tcW w:w="1838" w:type="dxa"/>
          </w:tcPr>
          <w:p w:rsidR="00103A92" w:rsidRPr="00D636C1" w:rsidRDefault="00103A92" w:rsidP="00BD7F7D">
            <w:pPr>
              <w:rPr>
                <w:rFonts w:ascii="Cambria" w:hAnsi="Cambria" w:cs="Arial"/>
                <w:b/>
              </w:rPr>
            </w:pPr>
            <w:r w:rsidRPr="00D636C1">
              <w:rPr>
                <w:rFonts w:ascii="Cambria" w:hAnsi="Cambria" w:cs="Arial"/>
                <w:b/>
              </w:rPr>
              <w:t>De humidifier</w:t>
            </w:r>
          </w:p>
        </w:tc>
        <w:tc>
          <w:tcPr>
            <w:tcW w:w="1196" w:type="dxa"/>
          </w:tcPr>
          <w:p w:rsidR="00103A92" w:rsidRPr="00D636C1" w:rsidRDefault="00103A92" w:rsidP="00BD7F7D">
            <w:pPr>
              <w:rPr>
                <w:rFonts w:ascii="Cambria" w:hAnsi="Cambria" w:cs="Arial"/>
              </w:rPr>
            </w:pPr>
            <w:r w:rsidRPr="00D636C1">
              <w:rPr>
                <w:rFonts w:ascii="Cambria" w:hAnsi="Cambria" w:cs="Arial"/>
              </w:rPr>
              <w:t>1</w:t>
            </w:r>
          </w:p>
        </w:tc>
        <w:tc>
          <w:tcPr>
            <w:tcW w:w="1518" w:type="dxa"/>
          </w:tcPr>
          <w:p w:rsidR="00103A92" w:rsidRPr="00D636C1" w:rsidRDefault="00103A92" w:rsidP="00BD7F7D">
            <w:pPr>
              <w:rPr>
                <w:rFonts w:ascii="Cambria" w:hAnsi="Cambria" w:cs="Arial"/>
              </w:rPr>
            </w:pPr>
            <w:r w:rsidRPr="00D636C1">
              <w:rPr>
                <w:rFonts w:ascii="Cambria" w:hAnsi="Cambria" w:cs="Arial"/>
              </w:rPr>
              <w:t>1.75</w:t>
            </w:r>
          </w:p>
        </w:tc>
        <w:tc>
          <w:tcPr>
            <w:tcW w:w="1518" w:type="dxa"/>
          </w:tcPr>
          <w:p w:rsidR="00103A92" w:rsidRPr="00D636C1" w:rsidRDefault="00103A92" w:rsidP="00BD7F7D">
            <w:pPr>
              <w:rPr>
                <w:rFonts w:ascii="Cambria" w:hAnsi="Cambria" w:cs="Arial"/>
              </w:rPr>
            </w:pPr>
            <w:r w:rsidRPr="00D636C1">
              <w:rPr>
                <w:rFonts w:ascii="Cambria" w:hAnsi="Cambria" w:cs="Arial"/>
              </w:rPr>
              <w:t>15</w:t>
            </w:r>
          </w:p>
        </w:tc>
        <w:tc>
          <w:tcPr>
            <w:tcW w:w="1580" w:type="dxa"/>
          </w:tcPr>
          <w:p w:rsidR="00103A92" w:rsidRPr="00D636C1" w:rsidRDefault="00103A92" w:rsidP="00BD7F7D">
            <w:pPr>
              <w:rPr>
                <w:rFonts w:ascii="Cambria" w:hAnsi="Cambria" w:cs="Arial"/>
              </w:rPr>
            </w:pPr>
            <w:r w:rsidRPr="00D636C1">
              <w:rPr>
                <w:rFonts w:ascii="Cambria" w:hAnsi="Cambria" w:cs="Arial"/>
              </w:rPr>
              <w:t>26.5</w:t>
            </w:r>
          </w:p>
        </w:tc>
      </w:tr>
      <w:tr w:rsidR="00103A92" w:rsidRPr="00D636C1" w:rsidTr="00C76DD5">
        <w:trPr>
          <w:trHeight w:val="244"/>
        </w:trPr>
        <w:tc>
          <w:tcPr>
            <w:tcW w:w="1838" w:type="dxa"/>
            <w:shd w:val="clear" w:color="auto" w:fill="F2F2F2" w:themeFill="background1" w:themeFillShade="F2"/>
          </w:tcPr>
          <w:p w:rsidR="00103A92" w:rsidRPr="00D636C1" w:rsidRDefault="004214FC" w:rsidP="00BD7F7D">
            <w:pPr>
              <w:rPr>
                <w:rFonts w:ascii="Cambria" w:hAnsi="Cambria" w:cs="Arial"/>
                <w:b/>
              </w:rPr>
            </w:pPr>
            <w:r w:rsidRPr="00D636C1">
              <w:rPr>
                <w:rFonts w:ascii="Cambria" w:hAnsi="Cambria" w:cs="Arial"/>
                <w:b/>
              </w:rPr>
              <w:t>Underfloor</w:t>
            </w:r>
            <w:r w:rsidR="001B3C95" w:rsidRPr="00D636C1">
              <w:rPr>
                <w:rFonts w:ascii="Cambria" w:hAnsi="Cambria" w:cs="Arial"/>
                <w:b/>
              </w:rPr>
              <w:t xml:space="preserve"> heating</w:t>
            </w:r>
          </w:p>
        </w:tc>
        <w:tc>
          <w:tcPr>
            <w:tcW w:w="1196" w:type="dxa"/>
            <w:shd w:val="clear" w:color="auto" w:fill="F2F2F2" w:themeFill="background1" w:themeFillShade="F2"/>
          </w:tcPr>
          <w:p w:rsidR="00103A92" w:rsidRPr="00D636C1" w:rsidRDefault="001B3C95" w:rsidP="00BD7F7D">
            <w:pPr>
              <w:rPr>
                <w:rFonts w:ascii="Cambria" w:hAnsi="Cambria" w:cs="Arial"/>
              </w:rPr>
            </w:pPr>
            <w:r w:rsidRPr="00D636C1">
              <w:rPr>
                <w:rFonts w:ascii="Cambria" w:hAnsi="Cambria" w:cs="Arial"/>
              </w:rPr>
              <w:t>1</w:t>
            </w:r>
          </w:p>
        </w:tc>
        <w:tc>
          <w:tcPr>
            <w:tcW w:w="1518" w:type="dxa"/>
            <w:shd w:val="clear" w:color="auto" w:fill="F2F2F2" w:themeFill="background1" w:themeFillShade="F2"/>
          </w:tcPr>
          <w:p w:rsidR="00103A92" w:rsidRPr="00D636C1" w:rsidRDefault="001B3C95" w:rsidP="00BD7F7D">
            <w:pPr>
              <w:rPr>
                <w:rFonts w:ascii="Cambria" w:hAnsi="Cambria" w:cs="Arial"/>
              </w:rPr>
            </w:pPr>
            <w:r w:rsidRPr="00D636C1">
              <w:rPr>
                <w:rFonts w:ascii="Cambria" w:hAnsi="Cambria" w:cs="Arial"/>
              </w:rPr>
              <w:t>7.5</w:t>
            </w:r>
          </w:p>
        </w:tc>
        <w:tc>
          <w:tcPr>
            <w:tcW w:w="1518" w:type="dxa"/>
            <w:shd w:val="clear" w:color="auto" w:fill="F2F2F2" w:themeFill="background1" w:themeFillShade="F2"/>
          </w:tcPr>
          <w:p w:rsidR="00103A92" w:rsidRPr="00D636C1" w:rsidRDefault="001B3C95" w:rsidP="00BD7F7D">
            <w:pPr>
              <w:rPr>
                <w:rFonts w:ascii="Cambria" w:hAnsi="Cambria" w:cs="Arial"/>
              </w:rPr>
            </w:pPr>
            <w:r w:rsidRPr="00D636C1">
              <w:rPr>
                <w:rFonts w:ascii="Cambria" w:hAnsi="Cambria" w:cs="Arial"/>
              </w:rPr>
              <w:t>14</w:t>
            </w:r>
          </w:p>
        </w:tc>
        <w:tc>
          <w:tcPr>
            <w:tcW w:w="1580" w:type="dxa"/>
            <w:shd w:val="clear" w:color="auto" w:fill="F2F2F2" w:themeFill="background1" w:themeFillShade="F2"/>
          </w:tcPr>
          <w:p w:rsidR="00103A92" w:rsidRPr="00D636C1" w:rsidRDefault="001B3C95" w:rsidP="00BD7F7D">
            <w:pPr>
              <w:rPr>
                <w:rFonts w:ascii="Cambria" w:hAnsi="Cambria" w:cs="Arial"/>
              </w:rPr>
            </w:pPr>
            <w:r w:rsidRPr="00D636C1">
              <w:rPr>
                <w:rFonts w:ascii="Cambria" w:hAnsi="Cambria" w:cs="Arial"/>
              </w:rPr>
              <w:t>105</w:t>
            </w:r>
          </w:p>
        </w:tc>
      </w:tr>
      <w:tr w:rsidR="00103A92" w:rsidRPr="00D636C1" w:rsidTr="00C76DD5">
        <w:trPr>
          <w:trHeight w:val="244"/>
        </w:trPr>
        <w:tc>
          <w:tcPr>
            <w:tcW w:w="1838" w:type="dxa"/>
          </w:tcPr>
          <w:p w:rsidR="00103A92" w:rsidRPr="00D636C1" w:rsidRDefault="001B3C95" w:rsidP="00BD7F7D">
            <w:pPr>
              <w:rPr>
                <w:rFonts w:ascii="Cambria" w:hAnsi="Cambria" w:cs="Arial"/>
                <w:b/>
              </w:rPr>
            </w:pPr>
            <w:r w:rsidRPr="00D636C1">
              <w:rPr>
                <w:rFonts w:ascii="Cambria" w:hAnsi="Cambria" w:cs="Arial"/>
                <w:b/>
              </w:rPr>
              <w:t>Hand dryer</w:t>
            </w:r>
          </w:p>
        </w:tc>
        <w:tc>
          <w:tcPr>
            <w:tcW w:w="1196" w:type="dxa"/>
          </w:tcPr>
          <w:p w:rsidR="00103A92" w:rsidRPr="00D636C1" w:rsidRDefault="001B3C95" w:rsidP="00BD7F7D">
            <w:pPr>
              <w:rPr>
                <w:rFonts w:ascii="Cambria" w:hAnsi="Cambria" w:cs="Arial"/>
              </w:rPr>
            </w:pPr>
            <w:r w:rsidRPr="00D636C1">
              <w:rPr>
                <w:rFonts w:ascii="Cambria" w:hAnsi="Cambria" w:cs="Arial"/>
              </w:rPr>
              <w:t>2</w:t>
            </w:r>
          </w:p>
        </w:tc>
        <w:tc>
          <w:tcPr>
            <w:tcW w:w="1518" w:type="dxa"/>
          </w:tcPr>
          <w:p w:rsidR="00103A92" w:rsidRPr="00D636C1" w:rsidRDefault="001B3C95" w:rsidP="00BD7F7D">
            <w:pPr>
              <w:rPr>
                <w:rFonts w:ascii="Cambria" w:hAnsi="Cambria" w:cs="Arial"/>
              </w:rPr>
            </w:pPr>
            <w:r w:rsidRPr="00D636C1">
              <w:rPr>
                <w:rFonts w:ascii="Cambria" w:hAnsi="Cambria" w:cs="Arial"/>
              </w:rPr>
              <w:t>1.1</w:t>
            </w:r>
          </w:p>
        </w:tc>
        <w:tc>
          <w:tcPr>
            <w:tcW w:w="1518" w:type="dxa"/>
          </w:tcPr>
          <w:p w:rsidR="00103A92" w:rsidRPr="00D636C1" w:rsidRDefault="001B3C95" w:rsidP="00BD7F7D">
            <w:pPr>
              <w:rPr>
                <w:rFonts w:ascii="Cambria" w:hAnsi="Cambria" w:cs="Arial"/>
              </w:rPr>
            </w:pPr>
            <w:r w:rsidRPr="00D636C1">
              <w:rPr>
                <w:rFonts w:ascii="Cambria" w:hAnsi="Cambria" w:cs="Arial"/>
              </w:rPr>
              <w:t>1.3</w:t>
            </w:r>
          </w:p>
        </w:tc>
        <w:tc>
          <w:tcPr>
            <w:tcW w:w="1580" w:type="dxa"/>
          </w:tcPr>
          <w:p w:rsidR="00103A92" w:rsidRPr="00D636C1" w:rsidRDefault="001B3C95" w:rsidP="00BD7F7D">
            <w:pPr>
              <w:rPr>
                <w:rFonts w:ascii="Cambria" w:hAnsi="Cambria" w:cs="Arial"/>
              </w:rPr>
            </w:pPr>
            <w:r w:rsidRPr="00D636C1">
              <w:rPr>
                <w:rFonts w:ascii="Cambria" w:hAnsi="Cambria" w:cs="Arial"/>
              </w:rPr>
              <w:t>1.433</w:t>
            </w:r>
          </w:p>
        </w:tc>
      </w:tr>
      <w:tr w:rsidR="00103A92" w:rsidRPr="00D636C1" w:rsidTr="00C76DD5">
        <w:trPr>
          <w:trHeight w:val="244"/>
        </w:trPr>
        <w:tc>
          <w:tcPr>
            <w:tcW w:w="1838" w:type="dxa"/>
            <w:shd w:val="clear" w:color="auto" w:fill="F2F2F2" w:themeFill="background1" w:themeFillShade="F2"/>
          </w:tcPr>
          <w:p w:rsidR="00103A92" w:rsidRPr="00D636C1" w:rsidRDefault="001B3C95" w:rsidP="00BD7F7D">
            <w:pPr>
              <w:rPr>
                <w:rFonts w:ascii="Cambria" w:hAnsi="Cambria" w:cs="Arial"/>
                <w:b/>
              </w:rPr>
            </w:pPr>
            <w:r w:rsidRPr="00D636C1">
              <w:rPr>
                <w:rFonts w:ascii="Cambria" w:hAnsi="Cambria" w:cs="Arial"/>
                <w:b/>
              </w:rPr>
              <w:t>Hybrid heat pump/LPG boiler</w:t>
            </w:r>
          </w:p>
        </w:tc>
        <w:tc>
          <w:tcPr>
            <w:tcW w:w="1196" w:type="dxa"/>
            <w:shd w:val="clear" w:color="auto" w:fill="F2F2F2" w:themeFill="background1" w:themeFillShade="F2"/>
          </w:tcPr>
          <w:p w:rsidR="00103A92" w:rsidRPr="00D636C1" w:rsidRDefault="001B3C95" w:rsidP="00BD7F7D">
            <w:pPr>
              <w:rPr>
                <w:rFonts w:ascii="Cambria" w:hAnsi="Cambria" w:cs="Arial"/>
              </w:rPr>
            </w:pPr>
            <w:r w:rsidRPr="00D636C1">
              <w:rPr>
                <w:rFonts w:ascii="Cambria" w:hAnsi="Cambria" w:cs="Arial"/>
              </w:rPr>
              <w:t>1</w:t>
            </w:r>
          </w:p>
        </w:tc>
        <w:tc>
          <w:tcPr>
            <w:tcW w:w="1518" w:type="dxa"/>
            <w:shd w:val="clear" w:color="auto" w:fill="F2F2F2" w:themeFill="background1" w:themeFillShade="F2"/>
          </w:tcPr>
          <w:p w:rsidR="00103A92" w:rsidRPr="00D636C1" w:rsidRDefault="001B3C95" w:rsidP="00BD7F7D">
            <w:pPr>
              <w:rPr>
                <w:rFonts w:ascii="Cambria" w:hAnsi="Cambria" w:cs="Arial"/>
              </w:rPr>
            </w:pPr>
            <w:r w:rsidRPr="00D636C1">
              <w:rPr>
                <w:rFonts w:ascii="Cambria" w:hAnsi="Cambria" w:cs="Arial"/>
              </w:rPr>
              <w:t>8</w:t>
            </w:r>
          </w:p>
        </w:tc>
        <w:tc>
          <w:tcPr>
            <w:tcW w:w="1518" w:type="dxa"/>
            <w:shd w:val="clear" w:color="auto" w:fill="F2F2F2" w:themeFill="background1" w:themeFillShade="F2"/>
          </w:tcPr>
          <w:p w:rsidR="00103A92" w:rsidRPr="00D636C1" w:rsidRDefault="001B3C95" w:rsidP="00BD7F7D">
            <w:pPr>
              <w:rPr>
                <w:rFonts w:ascii="Cambria" w:hAnsi="Cambria" w:cs="Arial"/>
              </w:rPr>
            </w:pPr>
            <w:r w:rsidRPr="00D636C1">
              <w:rPr>
                <w:rFonts w:ascii="Cambria" w:hAnsi="Cambria" w:cs="Arial"/>
              </w:rPr>
              <w:t>14</w:t>
            </w:r>
          </w:p>
        </w:tc>
        <w:tc>
          <w:tcPr>
            <w:tcW w:w="1580" w:type="dxa"/>
            <w:shd w:val="clear" w:color="auto" w:fill="F2F2F2" w:themeFill="background1" w:themeFillShade="F2"/>
          </w:tcPr>
          <w:p w:rsidR="00103A92" w:rsidRPr="00D636C1" w:rsidRDefault="001B3C95" w:rsidP="00BD7F7D">
            <w:pPr>
              <w:rPr>
                <w:rFonts w:ascii="Cambria" w:hAnsi="Cambria" w:cs="Arial"/>
              </w:rPr>
            </w:pPr>
            <w:r w:rsidRPr="00D636C1">
              <w:rPr>
                <w:rFonts w:ascii="Cambria" w:hAnsi="Cambria" w:cs="Arial"/>
              </w:rPr>
              <w:t>112</w:t>
            </w:r>
          </w:p>
        </w:tc>
      </w:tr>
      <w:tr w:rsidR="00103A92" w:rsidRPr="00D636C1" w:rsidTr="00C76DD5">
        <w:trPr>
          <w:trHeight w:val="244"/>
        </w:trPr>
        <w:tc>
          <w:tcPr>
            <w:tcW w:w="1838" w:type="dxa"/>
          </w:tcPr>
          <w:p w:rsidR="00103A92" w:rsidRPr="00D636C1" w:rsidRDefault="001B3C95" w:rsidP="00BD7F7D">
            <w:pPr>
              <w:rPr>
                <w:rFonts w:ascii="Cambria" w:hAnsi="Cambria" w:cs="Arial"/>
                <w:b/>
              </w:rPr>
            </w:pPr>
            <w:r w:rsidRPr="00D636C1">
              <w:rPr>
                <w:rFonts w:ascii="Cambria" w:hAnsi="Cambria" w:cs="Arial"/>
                <w:b/>
              </w:rPr>
              <w:lastRenderedPageBreak/>
              <w:t>Shower extractor fan</w:t>
            </w:r>
          </w:p>
        </w:tc>
        <w:tc>
          <w:tcPr>
            <w:tcW w:w="1196" w:type="dxa"/>
          </w:tcPr>
          <w:p w:rsidR="00103A92" w:rsidRPr="00D636C1" w:rsidRDefault="001B3C95" w:rsidP="00BD7F7D">
            <w:pPr>
              <w:rPr>
                <w:rFonts w:ascii="Cambria" w:hAnsi="Cambria" w:cs="Arial"/>
              </w:rPr>
            </w:pPr>
            <w:r w:rsidRPr="00D636C1">
              <w:rPr>
                <w:rFonts w:ascii="Cambria" w:hAnsi="Cambria" w:cs="Arial"/>
              </w:rPr>
              <w:t>2</w:t>
            </w:r>
          </w:p>
        </w:tc>
        <w:tc>
          <w:tcPr>
            <w:tcW w:w="1518" w:type="dxa"/>
          </w:tcPr>
          <w:p w:rsidR="00103A92" w:rsidRPr="00D636C1" w:rsidRDefault="001B3C95" w:rsidP="00BD7F7D">
            <w:pPr>
              <w:rPr>
                <w:rFonts w:ascii="Cambria" w:hAnsi="Cambria" w:cs="Arial"/>
              </w:rPr>
            </w:pPr>
            <w:r w:rsidRPr="00D636C1">
              <w:rPr>
                <w:rFonts w:ascii="Cambria" w:hAnsi="Cambria" w:cs="Arial"/>
              </w:rPr>
              <w:t>0.068</w:t>
            </w:r>
          </w:p>
        </w:tc>
        <w:tc>
          <w:tcPr>
            <w:tcW w:w="1518" w:type="dxa"/>
          </w:tcPr>
          <w:p w:rsidR="00103A92" w:rsidRPr="00D636C1" w:rsidRDefault="001B3C95" w:rsidP="00BD7F7D">
            <w:pPr>
              <w:rPr>
                <w:rFonts w:ascii="Cambria" w:hAnsi="Cambria" w:cs="Arial"/>
              </w:rPr>
            </w:pPr>
            <w:r w:rsidRPr="00D636C1">
              <w:rPr>
                <w:rFonts w:ascii="Cambria" w:hAnsi="Cambria" w:cs="Arial"/>
              </w:rPr>
              <w:t>9</w:t>
            </w:r>
          </w:p>
        </w:tc>
        <w:tc>
          <w:tcPr>
            <w:tcW w:w="1580" w:type="dxa"/>
          </w:tcPr>
          <w:p w:rsidR="00103A92" w:rsidRPr="00D636C1" w:rsidRDefault="001B3C95" w:rsidP="00BD7F7D">
            <w:pPr>
              <w:rPr>
                <w:rFonts w:ascii="Cambria" w:hAnsi="Cambria" w:cs="Arial"/>
              </w:rPr>
            </w:pPr>
            <w:r w:rsidRPr="00D636C1">
              <w:rPr>
                <w:rFonts w:ascii="Cambria" w:hAnsi="Cambria" w:cs="Arial"/>
              </w:rPr>
              <w:t>0.162</w:t>
            </w:r>
          </w:p>
        </w:tc>
      </w:tr>
      <w:tr w:rsidR="00103A92" w:rsidRPr="00D636C1" w:rsidTr="00C76DD5">
        <w:trPr>
          <w:trHeight w:val="244"/>
        </w:trPr>
        <w:tc>
          <w:tcPr>
            <w:tcW w:w="1838" w:type="dxa"/>
            <w:shd w:val="clear" w:color="auto" w:fill="F2F2F2" w:themeFill="background1" w:themeFillShade="F2"/>
          </w:tcPr>
          <w:p w:rsidR="00103A92" w:rsidRPr="00D636C1" w:rsidRDefault="001B3C95" w:rsidP="00BD7F7D">
            <w:pPr>
              <w:rPr>
                <w:rFonts w:ascii="Cambria" w:hAnsi="Cambria" w:cs="Arial"/>
                <w:b/>
              </w:rPr>
            </w:pPr>
            <w:r w:rsidRPr="00D636C1">
              <w:rPr>
                <w:rFonts w:ascii="Cambria" w:hAnsi="Cambria" w:cs="Arial"/>
                <w:b/>
              </w:rPr>
              <w:t>Coffee machine</w:t>
            </w:r>
          </w:p>
        </w:tc>
        <w:tc>
          <w:tcPr>
            <w:tcW w:w="1196" w:type="dxa"/>
            <w:shd w:val="clear" w:color="auto" w:fill="F2F2F2" w:themeFill="background1" w:themeFillShade="F2"/>
          </w:tcPr>
          <w:p w:rsidR="00103A92" w:rsidRPr="00D636C1" w:rsidRDefault="001B3C95" w:rsidP="00BD7F7D">
            <w:pPr>
              <w:rPr>
                <w:rFonts w:ascii="Cambria" w:hAnsi="Cambria" w:cs="Arial"/>
              </w:rPr>
            </w:pPr>
            <w:r w:rsidRPr="00D636C1">
              <w:rPr>
                <w:rFonts w:ascii="Cambria" w:hAnsi="Cambria" w:cs="Arial"/>
              </w:rPr>
              <w:t>1</w:t>
            </w:r>
          </w:p>
        </w:tc>
        <w:tc>
          <w:tcPr>
            <w:tcW w:w="1518" w:type="dxa"/>
            <w:shd w:val="clear" w:color="auto" w:fill="F2F2F2" w:themeFill="background1" w:themeFillShade="F2"/>
          </w:tcPr>
          <w:p w:rsidR="00103A92" w:rsidRPr="00D636C1" w:rsidRDefault="001B3C95" w:rsidP="00BD7F7D">
            <w:pPr>
              <w:rPr>
                <w:rFonts w:ascii="Cambria" w:hAnsi="Cambria" w:cs="Arial"/>
              </w:rPr>
            </w:pPr>
            <w:r w:rsidRPr="00D636C1">
              <w:rPr>
                <w:rFonts w:ascii="Cambria" w:hAnsi="Cambria" w:cs="Arial"/>
              </w:rPr>
              <w:t>2.7</w:t>
            </w:r>
          </w:p>
        </w:tc>
        <w:tc>
          <w:tcPr>
            <w:tcW w:w="1518" w:type="dxa"/>
            <w:shd w:val="clear" w:color="auto" w:fill="F2F2F2" w:themeFill="background1" w:themeFillShade="F2"/>
          </w:tcPr>
          <w:p w:rsidR="00103A92" w:rsidRPr="00D636C1" w:rsidRDefault="001B3C95" w:rsidP="00BD7F7D">
            <w:pPr>
              <w:rPr>
                <w:rFonts w:ascii="Cambria" w:hAnsi="Cambria" w:cs="Arial"/>
              </w:rPr>
            </w:pPr>
            <w:r w:rsidRPr="00D636C1">
              <w:rPr>
                <w:rFonts w:ascii="Cambria" w:hAnsi="Cambria" w:cs="Arial"/>
              </w:rPr>
              <w:t>1.5</w:t>
            </w:r>
          </w:p>
        </w:tc>
        <w:tc>
          <w:tcPr>
            <w:tcW w:w="1580" w:type="dxa"/>
            <w:shd w:val="clear" w:color="auto" w:fill="F2F2F2" w:themeFill="background1" w:themeFillShade="F2"/>
          </w:tcPr>
          <w:p w:rsidR="00103A92" w:rsidRPr="00D636C1" w:rsidRDefault="001B3C95" w:rsidP="00BD7F7D">
            <w:pPr>
              <w:rPr>
                <w:rFonts w:ascii="Cambria" w:hAnsi="Cambria" w:cs="Arial"/>
              </w:rPr>
            </w:pPr>
            <w:r w:rsidRPr="00D636C1">
              <w:rPr>
                <w:rFonts w:ascii="Cambria" w:hAnsi="Cambria" w:cs="Arial"/>
              </w:rPr>
              <w:t>4.05</w:t>
            </w:r>
          </w:p>
        </w:tc>
      </w:tr>
      <w:tr w:rsidR="00103A92" w:rsidRPr="00D636C1" w:rsidTr="00C76DD5">
        <w:trPr>
          <w:trHeight w:val="244"/>
        </w:trPr>
        <w:tc>
          <w:tcPr>
            <w:tcW w:w="1838" w:type="dxa"/>
          </w:tcPr>
          <w:p w:rsidR="00103A92" w:rsidRPr="00D636C1" w:rsidRDefault="001B3C95" w:rsidP="00BD7F7D">
            <w:pPr>
              <w:rPr>
                <w:rFonts w:ascii="Cambria" w:hAnsi="Cambria" w:cs="Arial"/>
                <w:b/>
              </w:rPr>
            </w:pPr>
            <w:r w:rsidRPr="00D636C1">
              <w:rPr>
                <w:rFonts w:ascii="Cambria" w:hAnsi="Cambria" w:cs="Arial"/>
                <w:b/>
              </w:rPr>
              <w:t>Panini press</w:t>
            </w:r>
          </w:p>
        </w:tc>
        <w:tc>
          <w:tcPr>
            <w:tcW w:w="1196" w:type="dxa"/>
          </w:tcPr>
          <w:p w:rsidR="00103A92" w:rsidRPr="00D636C1" w:rsidRDefault="001B3C95" w:rsidP="00BD7F7D">
            <w:pPr>
              <w:rPr>
                <w:rFonts w:ascii="Cambria" w:hAnsi="Cambria" w:cs="Arial"/>
              </w:rPr>
            </w:pPr>
            <w:r w:rsidRPr="00D636C1">
              <w:rPr>
                <w:rFonts w:ascii="Cambria" w:hAnsi="Cambria" w:cs="Arial"/>
              </w:rPr>
              <w:t>1</w:t>
            </w:r>
          </w:p>
        </w:tc>
        <w:tc>
          <w:tcPr>
            <w:tcW w:w="1518" w:type="dxa"/>
          </w:tcPr>
          <w:p w:rsidR="00103A92" w:rsidRPr="00D636C1" w:rsidRDefault="001B3C95" w:rsidP="00BD7F7D">
            <w:pPr>
              <w:rPr>
                <w:rFonts w:ascii="Cambria" w:hAnsi="Cambria" w:cs="Arial"/>
              </w:rPr>
            </w:pPr>
            <w:r w:rsidRPr="00D636C1">
              <w:rPr>
                <w:rFonts w:ascii="Cambria" w:hAnsi="Cambria" w:cs="Arial"/>
              </w:rPr>
              <w:t>0.2</w:t>
            </w:r>
          </w:p>
        </w:tc>
        <w:tc>
          <w:tcPr>
            <w:tcW w:w="1518" w:type="dxa"/>
          </w:tcPr>
          <w:p w:rsidR="00103A92" w:rsidRPr="00D636C1" w:rsidRDefault="001B3C95" w:rsidP="00BD7F7D">
            <w:pPr>
              <w:rPr>
                <w:rFonts w:ascii="Cambria" w:hAnsi="Cambria" w:cs="Arial"/>
              </w:rPr>
            </w:pPr>
            <w:r w:rsidRPr="00D636C1">
              <w:rPr>
                <w:rFonts w:ascii="Cambria" w:hAnsi="Cambria" w:cs="Arial"/>
              </w:rPr>
              <w:t>2</w:t>
            </w:r>
          </w:p>
        </w:tc>
        <w:tc>
          <w:tcPr>
            <w:tcW w:w="1580" w:type="dxa"/>
          </w:tcPr>
          <w:p w:rsidR="00103A92" w:rsidRPr="00D636C1" w:rsidRDefault="001B3C95" w:rsidP="00BD7F7D">
            <w:pPr>
              <w:rPr>
                <w:rFonts w:ascii="Cambria" w:hAnsi="Cambria" w:cs="Arial"/>
              </w:rPr>
            </w:pPr>
            <w:r w:rsidRPr="00D636C1">
              <w:rPr>
                <w:rFonts w:ascii="Cambria" w:hAnsi="Cambria" w:cs="Arial"/>
              </w:rPr>
              <w:t>0.4</w:t>
            </w:r>
          </w:p>
        </w:tc>
      </w:tr>
      <w:tr w:rsidR="001B3C95" w:rsidRPr="00D636C1" w:rsidTr="00C76DD5">
        <w:trPr>
          <w:trHeight w:val="244"/>
        </w:trPr>
        <w:tc>
          <w:tcPr>
            <w:tcW w:w="1838" w:type="dxa"/>
            <w:shd w:val="clear" w:color="auto" w:fill="F2F2F2" w:themeFill="background1" w:themeFillShade="F2"/>
          </w:tcPr>
          <w:p w:rsidR="001B3C95" w:rsidRPr="00D636C1" w:rsidRDefault="001B3C95" w:rsidP="00BD7F7D">
            <w:pPr>
              <w:rPr>
                <w:rFonts w:ascii="Cambria" w:hAnsi="Cambria" w:cs="Arial"/>
                <w:b/>
              </w:rPr>
            </w:pPr>
            <w:r w:rsidRPr="00D636C1">
              <w:rPr>
                <w:rFonts w:ascii="Cambria" w:hAnsi="Cambria" w:cs="Arial"/>
                <w:b/>
              </w:rPr>
              <w:t>Fridge freezer</w:t>
            </w:r>
          </w:p>
        </w:tc>
        <w:tc>
          <w:tcPr>
            <w:tcW w:w="1196" w:type="dxa"/>
            <w:shd w:val="clear" w:color="auto" w:fill="F2F2F2" w:themeFill="background1" w:themeFillShade="F2"/>
          </w:tcPr>
          <w:p w:rsidR="001B3C95" w:rsidRPr="00D636C1" w:rsidRDefault="001B3C95" w:rsidP="00BD7F7D">
            <w:pPr>
              <w:rPr>
                <w:rFonts w:ascii="Cambria" w:hAnsi="Cambria" w:cs="Arial"/>
              </w:rPr>
            </w:pPr>
            <w:r w:rsidRPr="00D636C1">
              <w:rPr>
                <w:rFonts w:ascii="Cambria" w:hAnsi="Cambria" w:cs="Arial"/>
              </w:rPr>
              <w:t>1</w:t>
            </w:r>
          </w:p>
        </w:tc>
        <w:tc>
          <w:tcPr>
            <w:tcW w:w="1518" w:type="dxa"/>
            <w:shd w:val="clear" w:color="auto" w:fill="F2F2F2" w:themeFill="background1" w:themeFillShade="F2"/>
          </w:tcPr>
          <w:p w:rsidR="001B3C95" w:rsidRPr="00D636C1" w:rsidRDefault="001B3C95" w:rsidP="00BD7F7D">
            <w:pPr>
              <w:rPr>
                <w:rFonts w:ascii="Cambria" w:hAnsi="Cambria" w:cs="Arial"/>
              </w:rPr>
            </w:pPr>
            <w:r w:rsidRPr="00D636C1">
              <w:rPr>
                <w:rFonts w:ascii="Cambria" w:hAnsi="Cambria" w:cs="Arial"/>
              </w:rPr>
              <w:t>0.8</w:t>
            </w:r>
          </w:p>
        </w:tc>
        <w:tc>
          <w:tcPr>
            <w:tcW w:w="1518" w:type="dxa"/>
            <w:shd w:val="clear" w:color="auto" w:fill="F2F2F2" w:themeFill="background1" w:themeFillShade="F2"/>
          </w:tcPr>
          <w:p w:rsidR="001B3C95" w:rsidRPr="00D636C1" w:rsidRDefault="001B3C95" w:rsidP="00BD7F7D">
            <w:pPr>
              <w:rPr>
                <w:rFonts w:ascii="Cambria" w:hAnsi="Cambria" w:cs="Arial"/>
              </w:rPr>
            </w:pPr>
            <w:r w:rsidRPr="00D636C1">
              <w:rPr>
                <w:rFonts w:ascii="Cambria" w:hAnsi="Cambria" w:cs="Arial"/>
              </w:rPr>
              <w:t>24</w:t>
            </w:r>
          </w:p>
        </w:tc>
        <w:tc>
          <w:tcPr>
            <w:tcW w:w="1580" w:type="dxa"/>
            <w:shd w:val="clear" w:color="auto" w:fill="F2F2F2" w:themeFill="background1" w:themeFillShade="F2"/>
          </w:tcPr>
          <w:p w:rsidR="001B3C95" w:rsidRPr="00D636C1" w:rsidRDefault="001B3C95" w:rsidP="00BD7F7D">
            <w:pPr>
              <w:rPr>
                <w:rFonts w:ascii="Cambria" w:hAnsi="Cambria" w:cs="Arial"/>
              </w:rPr>
            </w:pPr>
            <w:r w:rsidRPr="00D636C1">
              <w:rPr>
                <w:rFonts w:ascii="Cambria" w:hAnsi="Cambria" w:cs="Arial"/>
              </w:rPr>
              <w:t>19.2</w:t>
            </w:r>
          </w:p>
        </w:tc>
      </w:tr>
      <w:tr w:rsidR="001B3C95" w:rsidRPr="00D636C1" w:rsidTr="00C76DD5">
        <w:trPr>
          <w:trHeight w:val="244"/>
        </w:trPr>
        <w:tc>
          <w:tcPr>
            <w:tcW w:w="1838" w:type="dxa"/>
          </w:tcPr>
          <w:p w:rsidR="001B3C95" w:rsidRPr="00D636C1" w:rsidRDefault="001B3C95" w:rsidP="00BD7F7D">
            <w:pPr>
              <w:rPr>
                <w:rFonts w:ascii="Cambria" w:hAnsi="Cambria" w:cs="Arial"/>
                <w:b/>
              </w:rPr>
            </w:pPr>
            <w:r w:rsidRPr="00D636C1">
              <w:rPr>
                <w:rFonts w:ascii="Cambria" w:hAnsi="Cambria" w:cs="Arial"/>
                <w:b/>
              </w:rPr>
              <w:t>Computers</w:t>
            </w:r>
          </w:p>
        </w:tc>
        <w:tc>
          <w:tcPr>
            <w:tcW w:w="1196" w:type="dxa"/>
          </w:tcPr>
          <w:p w:rsidR="001B3C95" w:rsidRPr="00D636C1" w:rsidRDefault="001B3C95" w:rsidP="00BD7F7D">
            <w:pPr>
              <w:rPr>
                <w:rFonts w:ascii="Cambria" w:hAnsi="Cambria" w:cs="Arial"/>
              </w:rPr>
            </w:pPr>
            <w:r w:rsidRPr="00D636C1">
              <w:rPr>
                <w:rFonts w:ascii="Cambria" w:hAnsi="Cambria" w:cs="Arial"/>
              </w:rPr>
              <w:t>2</w:t>
            </w:r>
          </w:p>
        </w:tc>
        <w:tc>
          <w:tcPr>
            <w:tcW w:w="1518" w:type="dxa"/>
          </w:tcPr>
          <w:p w:rsidR="001B3C95" w:rsidRPr="00D636C1" w:rsidRDefault="001B3C95" w:rsidP="00BD7F7D">
            <w:pPr>
              <w:rPr>
                <w:rFonts w:ascii="Cambria" w:hAnsi="Cambria" w:cs="Arial"/>
              </w:rPr>
            </w:pPr>
            <w:r w:rsidRPr="00D636C1">
              <w:rPr>
                <w:rFonts w:ascii="Cambria" w:hAnsi="Cambria" w:cs="Arial"/>
              </w:rPr>
              <w:t>0.8</w:t>
            </w:r>
          </w:p>
        </w:tc>
        <w:tc>
          <w:tcPr>
            <w:tcW w:w="1518" w:type="dxa"/>
          </w:tcPr>
          <w:p w:rsidR="001B3C95" w:rsidRPr="00D636C1" w:rsidRDefault="001B3C95" w:rsidP="00BD7F7D">
            <w:pPr>
              <w:rPr>
                <w:rFonts w:ascii="Cambria" w:hAnsi="Cambria" w:cs="Arial"/>
              </w:rPr>
            </w:pPr>
            <w:r w:rsidRPr="00D636C1">
              <w:rPr>
                <w:rFonts w:ascii="Cambria" w:hAnsi="Cambria" w:cs="Arial"/>
              </w:rPr>
              <w:t>14</w:t>
            </w:r>
          </w:p>
        </w:tc>
        <w:tc>
          <w:tcPr>
            <w:tcW w:w="1580" w:type="dxa"/>
          </w:tcPr>
          <w:p w:rsidR="001B3C95" w:rsidRPr="00D636C1" w:rsidRDefault="001B3C95" w:rsidP="00BD7F7D">
            <w:pPr>
              <w:rPr>
                <w:rFonts w:ascii="Cambria" w:hAnsi="Cambria" w:cs="Arial"/>
              </w:rPr>
            </w:pPr>
            <w:r w:rsidRPr="00D636C1">
              <w:rPr>
                <w:rFonts w:ascii="Cambria" w:hAnsi="Cambria" w:cs="Arial"/>
              </w:rPr>
              <w:t>11.2</w:t>
            </w:r>
          </w:p>
        </w:tc>
      </w:tr>
      <w:tr w:rsidR="001B3C95" w:rsidRPr="00D636C1" w:rsidTr="00C76DD5">
        <w:trPr>
          <w:trHeight w:val="244"/>
        </w:trPr>
        <w:tc>
          <w:tcPr>
            <w:tcW w:w="1838" w:type="dxa"/>
            <w:shd w:val="clear" w:color="auto" w:fill="F2F2F2" w:themeFill="background1" w:themeFillShade="F2"/>
          </w:tcPr>
          <w:p w:rsidR="001B3C95" w:rsidRPr="00D636C1" w:rsidRDefault="001B3C95" w:rsidP="00BD7F7D">
            <w:pPr>
              <w:rPr>
                <w:rFonts w:ascii="Cambria" w:hAnsi="Cambria" w:cs="Arial"/>
              </w:rPr>
            </w:pPr>
          </w:p>
        </w:tc>
        <w:tc>
          <w:tcPr>
            <w:tcW w:w="1196" w:type="dxa"/>
            <w:shd w:val="clear" w:color="auto" w:fill="F2F2F2" w:themeFill="background1" w:themeFillShade="F2"/>
          </w:tcPr>
          <w:p w:rsidR="001B3C95" w:rsidRPr="007223DB" w:rsidRDefault="001B3C95" w:rsidP="00BD7F7D">
            <w:pPr>
              <w:rPr>
                <w:rFonts w:ascii="Cambria" w:hAnsi="Cambria" w:cs="Arial"/>
                <w:b/>
              </w:rPr>
            </w:pPr>
          </w:p>
        </w:tc>
        <w:tc>
          <w:tcPr>
            <w:tcW w:w="1518" w:type="dxa"/>
            <w:shd w:val="clear" w:color="auto" w:fill="F2F2F2" w:themeFill="background1" w:themeFillShade="F2"/>
          </w:tcPr>
          <w:p w:rsidR="001B3C95" w:rsidRPr="007223DB" w:rsidRDefault="007223DB" w:rsidP="00BD7F7D">
            <w:pPr>
              <w:rPr>
                <w:rFonts w:ascii="Cambria" w:hAnsi="Cambria" w:cs="Arial"/>
                <w:b/>
              </w:rPr>
            </w:pPr>
            <w:r w:rsidRPr="007223DB">
              <w:rPr>
                <w:rFonts w:ascii="Cambria" w:hAnsi="Cambria" w:cs="Arial"/>
                <w:b/>
              </w:rPr>
              <w:t>TOTAL</w:t>
            </w:r>
          </w:p>
        </w:tc>
        <w:tc>
          <w:tcPr>
            <w:tcW w:w="1518" w:type="dxa"/>
            <w:shd w:val="clear" w:color="auto" w:fill="F2F2F2" w:themeFill="background1" w:themeFillShade="F2"/>
          </w:tcPr>
          <w:p w:rsidR="001B3C95" w:rsidRPr="007223DB" w:rsidRDefault="007223DB" w:rsidP="00BD7F7D">
            <w:pPr>
              <w:rPr>
                <w:rFonts w:ascii="Cambria" w:hAnsi="Cambria" w:cs="Arial"/>
                <w:b/>
              </w:rPr>
            </w:pPr>
            <w:r w:rsidRPr="007223DB">
              <w:rPr>
                <w:rFonts w:ascii="Cambria" w:hAnsi="Cambria" w:cs="Arial"/>
                <w:b/>
              </w:rPr>
              <w:t>40</w:t>
            </w:r>
          </w:p>
        </w:tc>
        <w:tc>
          <w:tcPr>
            <w:tcW w:w="1580" w:type="dxa"/>
            <w:shd w:val="clear" w:color="auto" w:fill="F2F2F2" w:themeFill="background1" w:themeFillShade="F2"/>
          </w:tcPr>
          <w:p w:rsidR="001B3C95" w:rsidRPr="007223DB" w:rsidRDefault="005F7699" w:rsidP="00BD7F7D">
            <w:pPr>
              <w:rPr>
                <w:rFonts w:ascii="Cambria" w:hAnsi="Cambria" w:cs="Arial"/>
                <w:b/>
              </w:rPr>
            </w:pPr>
            <w:r>
              <w:rPr>
                <w:rFonts w:ascii="Cambria" w:hAnsi="Cambria" w:cs="Arial"/>
                <w:b/>
              </w:rPr>
              <w:t>841.542</w:t>
            </w:r>
          </w:p>
        </w:tc>
      </w:tr>
    </w:tbl>
    <w:p w:rsidR="00A65214" w:rsidRPr="00D636C1" w:rsidRDefault="00A65214" w:rsidP="00BD7F7D">
      <w:pPr>
        <w:rPr>
          <w:rFonts w:ascii="Cambria" w:hAnsi="Cambria" w:cs="Arial"/>
        </w:rPr>
      </w:pPr>
    </w:p>
    <w:p w:rsidR="00A14900" w:rsidRPr="00D636C1" w:rsidRDefault="00E9504D" w:rsidP="004A7987">
      <w:pPr>
        <w:rPr>
          <w:rFonts w:ascii="Cambria" w:hAnsi="Cambria" w:cs="Arial"/>
        </w:rPr>
      </w:pPr>
      <w:r w:rsidRPr="00D636C1">
        <w:rPr>
          <w:rFonts w:ascii="Cambria" w:hAnsi="Cambria" w:cs="Arial"/>
        </w:rPr>
        <w:t xml:space="preserve">The total power consumption per day of the gym comes to </w:t>
      </w:r>
      <w:r w:rsidR="00B507C4">
        <w:rPr>
          <w:rFonts w:ascii="Cambria" w:hAnsi="Cambria" w:cs="Arial"/>
        </w:rPr>
        <w:t>841.542</w:t>
      </w:r>
      <w:r w:rsidRPr="00D636C1">
        <w:rPr>
          <w:rFonts w:ascii="Cambria" w:hAnsi="Cambria" w:cs="Arial"/>
        </w:rPr>
        <w:t>kWh.</w:t>
      </w:r>
      <w:r w:rsidR="00001ECF" w:rsidRPr="00D636C1">
        <w:rPr>
          <w:rFonts w:ascii="Cambria" w:hAnsi="Cambria" w:cs="Arial"/>
        </w:rPr>
        <w:t xml:space="preserve"> Where possible the equipment was selected </w:t>
      </w:r>
      <w:r w:rsidR="00EE3B9C" w:rsidRPr="00D636C1">
        <w:rPr>
          <w:rFonts w:ascii="Cambria" w:hAnsi="Cambria" w:cs="Arial"/>
        </w:rPr>
        <w:t>on a lowe</w:t>
      </w:r>
      <w:r w:rsidR="00C124D5" w:rsidRPr="00D636C1">
        <w:rPr>
          <w:rFonts w:ascii="Cambria" w:hAnsi="Cambria" w:cs="Arial"/>
        </w:rPr>
        <w:t xml:space="preserve">r power basis and for this reason calculations for comparison of lifetime power use cost against initial cost of equipment were completed. </w:t>
      </w:r>
    </w:p>
    <w:p w:rsidR="00DF2E85" w:rsidRPr="003D5732" w:rsidRDefault="00822B7C" w:rsidP="004A7987">
      <w:pPr>
        <w:rPr>
          <w:rFonts w:ascii="Cambria" w:hAnsi="Cambria" w:cs="Arial"/>
          <w:b/>
          <w:u w:val="single"/>
        </w:rPr>
      </w:pPr>
      <w:r>
        <w:rPr>
          <w:rFonts w:ascii="Cambria" w:hAnsi="Cambria" w:cs="Arial"/>
          <w:b/>
          <w:u w:val="single"/>
        </w:rPr>
        <w:t xml:space="preserve">6.2 </w:t>
      </w:r>
      <w:r w:rsidR="00DF2E85" w:rsidRPr="00822B7C">
        <w:rPr>
          <w:rFonts w:ascii="Cambria" w:hAnsi="Cambria" w:cs="Arial"/>
          <w:u w:val="single"/>
        </w:rPr>
        <w:t>Total costing</w:t>
      </w:r>
      <w:r w:rsidR="003D5732">
        <w:rPr>
          <w:rFonts w:ascii="Cambria" w:hAnsi="Cambria" w:cs="Arial"/>
          <w:b/>
          <w:u w:val="single"/>
        </w:rPr>
        <w:br/>
      </w:r>
      <w:r w:rsidR="007223DB">
        <w:rPr>
          <w:rFonts w:ascii="Cambria" w:hAnsi="Cambria" w:cs="Arial"/>
        </w:rPr>
        <w:t>since</w:t>
      </w:r>
      <w:r w:rsidR="003D5732">
        <w:rPr>
          <w:rFonts w:ascii="Cambria" w:hAnsi="Cambria" w:cs="Arial"/>
        </w:rPr>
        <w:t xml:space="preserve"> we are working on the assumption </w:t>
      </w:r>
      <w:r w:rsidR="007223DB">
        <w:rPr>
          <w:rFonts w:ascii="Cambria" w:hAnsi="Cambria" w:cs="Arial"/>
        </w:rPr>
        <w:t>that</w:t>
      </w:r>
      <w:r w:rsidR="003D5732">
        <w:rPr>
          <w:rFonts w:ascii="Cambria" w:hAnsi="Cambria" w:cs="Arial"/>
        </w:rPr>
        <w:t xml:space="preserve"> the client already owns the gym building with pool, the total capital investment of all the equipment needs to </w:t>
      </w:r>
      <w:r w:rsidR="007223DB">
        <w:rPr>
          <w:rFonts w:ascii="Cambria" w:hAnsi="Cambria" w:cs="Arial"/>
        </w:rPr>
        <w:t>be</w:t>
      </w:r>
      <w:r w:rsidR="003D5732">
        <w:rPr>
          <w:rFonts w:ascii="Cambria" w:hAnsi="Cambria" w:cs="Arial"/>
        </w:rPr>
        <w:t xml:space="preserve"> calculated using the final expense list.</w:t>
      </w:r>
      <w:r w:rsidR="003D5732">
        <w:rPr>
          <w:rFonts w:ascii="Cambria" w:hAnsi="Cambria" w:cs="Arial"/>
          <w:b/>
          <w:u w:val="single"/>
        </w:rPr>
        <w:br/>
      </w:r>
      <w:r w:rsidR="00DF2E85" w:rsidRPr="00D636C1">
        <w:rPr>
          <w:rFonts w:ascii="Cambria" w:hAnsi="Cambria" w:cs="Arial"/>
        </w:rPr>
        <w:t>The costs needed to be invested for the purchase and installation/setup of the gym facilities is shown in the table</w:t>
      </w:r>
      <w:r w:rsidR="00DC381A">
        <w:rPr>
          <w:rFonts w:ascii="Cambria" w:hAnsi="Cambria" w:cs="Arial"/>
        </w:rPr>
        <w:t xml:space="preserve"> (breakdown of each section of costs in the table can be found in </w:t>
      </w:r>
      <w:r w:rsidR="00DC381A" w:rsidRPr="00DC381A">
        <w:rPr>
          <w:rFonts w:ascii="Cambria" w:hAnsi="Cambria" w:cs="Arial"/>
          <w:highlight w:val="red"/>
        </w:rPr>
        <w:t>APPENDIX</w:t>
      </w:r>
      <w:r w:rsidR="00DF2E85" w:rsidRPr="00D636C1">
        <w:rPr>
          <w:rFonts w:ascii="Cambria" w:hAnsi="Cambria" w:cs="Arial"/>
        </w:rPr>
        <w:t>:</w:t>
      </w:r>
    </w:p>
    <w:tbl>
      <w:tblPr>
        <w:tblStyle w:val="TableGrid"/>
        <w:tblW w:w="0" w:type="auto"/>
        <w:tblLook w:val="04A0" w:firstRow="1" w:lastRow="0" w:firstColumn="1" w:lastColumn="0" w:noHBand="0" w:noVBand="1"/>
      </w:tblPr>
      <w:tblGrid>
        <w:gridCol w:w="5240"/>
        <w:gridCol w:w="4111"/>
      </w:tblGrid>
      <w:tr w:rsidR="008E73EA" w:rsidRPr="006E036A" w:rsidTr="008E73EA">
        <w:tc>
          <w:tcPr>
            <w:tcW w:w="5240" w:type="dxa"/>
            <w:shd w:val="clear" w:color="auto" w:fill="C00000"/>
          </w:tcPr>
          <w:p w:rsidR="008E73EA" w:rsidRPr="006E036A" w:rsidRDefault="008E73EA" w:rsidP="004A7987">
            <w:pPr>
              <w:rPr>
                <w:rFonts w:ascii="Cambria" w:hAnsi="Cambria" w:cs="Arial"/>
                <w:b/>
                <w:color w:val="000000" w:themeColor="text1"/>
              </w:rPr>
            </w:pPr>
            <w:r w:rsidRPr="006E036A">
              <w:rPr>
                <w:rFonts w:ascii="Cambria" w:hAnsi="Cambria" w:cs="Arial"/>
                <w:b/>
                <w:color w:val="000000" w:themeColor="text1"/>
              </w:rPr>
              <w:t>Equipment</w:t>
            </w:r>
          </w:p>
        </w:tc>
        <w:tc>
          <w:tcPr>
            <w:tcW w:w="4111" w:type="dxa"/>
            <w:shd w:val="clear" w:color="auto" w:fill="C00000"/>
          </w:tcPr>
          <w:p w:rsidR="008E73EA" w:rsidRPr="006E036A" w:rsidRDefault="008E73EA" w:rsidP="004A7987">
            <w:pPr>
              <w:rPr>
                <w:rFonts w:ascii="Cambria" w:hAnsi="Cambria" w:cs="Arial"/>
                <w:b/>
                <w:color w:val="000000" w:themeColor="text1"/>
              </w:rPr>
            </w:pPr>
            <w:r w:rsidRPr="006E036A">
              <w:rPr>
                <w:rFonts w:ascii="Cambria" w:hAnsi="Cambria" w:cs="Arial"/>
                <w:b/>
                <w:color w:val="000000" w:themeColor="text1"/>
              </w:rPr>
              <w:t>Purchase cost (£)</w:t>
            </w:r>
          </w:p>
        </w:tc>
      </w:tr>
      <w:tr w:rsidR="008E73EA" w:rsidRPr="00D636C1" w:rsidTr="008E73EA">
        <w:tc>
          <w:tcPr>
            <w:tcW w:w="5240" w:type="dxa"/>
            <w:shd w:val="clear" w:color="auto" w:fill="D9D9D9" w:themeFill="background1" w:themeFillShade="D9"/>
          </w:tcPr>
          <w:p w:rsidR="008E73EA" w:rsidRPr="006E036A" w:rsidRDefault="008E73EA" w:rsidP="004A7987">
            <w:pPr>
              <w:rPr>
                <w:rFonts w:ascii="Cambria" w:hAnsi="Cambria" w:cs="Arial"/>
                <w:b/>
              </w:rPr>
            </w:pPr>
            <w:r w:rsidRPr="006E036A">
              <w:rPr>
                <w:rFonts w:ascii="Cambria" w:hAnsi="Cambria" w:cs="Arial"/>
                <w:b/>
              </w:rPr>
              <w:t>Solar panels</w:t>
            </w:r>
          </w:p>
        </w:tc>
        <w:tc>
          <w:tcPr>
            <w:tcW w:w="4111" w:type="dxa"/>
            <w:shd w:val="clear" w:color="auto" w:fill="D9D9D9" w:themeFill="background1" w:themeFillShade="D9"/>
          </w:tcPr>
          <w:p w:rsidR="008E73EA" w:rsidRPr="00D636C1" w:rsidRDefault="008E73EA" w:rsidP="004A7987">
            <w:pPr>
              <w:rPr>
                <w:rFonts w:ascii="Cambria" w:hAnsi="Cambria" w:cs="Arial"/>
              </w:rPr>
            </w:pPr>
            <w:r w:rsidRPr="00D636C1">
              <w:rPr>
                <w:rFonts w:ascii="Cambria" w:hAnsi="Cambria" w:cs="Arial"/>
              </w:rPr>
              <w:t>68380</w:t>
            </w:r>
          </w:p>
        </w:tc>
      </w:tr>
      <w:tr w:rsidR="008E73EA" w:rsidRPr="00D636C1" w:rsidTr="008E73EA">
        <w:tc>
          <w:tcPr>
            <w:tcW w:w="5240" w:type="dxa"/>
          </w:tcPr>
          <w:p w:rsidR="008E73EA" w:rsidRPr="006E036A" w:rsidRDefault="008E73EA" w:rsidP="004A7987">
            <w:pPr>
              <w:rPr>
                <w:rFonts w:ascii="Cambria" w:hAnsi="Cambria" w:cs="Arial"/>
                <w:b/>
              </w:rPr>
            </w:pPr>
            <w:r w:rsidRPr="006E036A">
              <w:rPr>
                <w:rFonts w:ascii="Cambria" w:hAnsi="Cambria" w:cs="Arial"/>
                <w:b/>
              </w:rPr>
              <w:t>Inverters</w:t>
            </w:r>
          </w:p>
        </w:tc>
        <w:tc>
          <w:tcPr>
            <w:tcW w:w="4111" w:type="dxa"/>
          </w:tcPr>
          <w:p w:rsidR="008E73EA" w:rsidRPr="00D636C1" w:rsidRDefault="008E73EA" w:rsidP="004A7987">
            <w:pPr>
              <w:rPr>
                <w:rFonts w:ascii="Cambria" w:hAnsi="Cambria" w:cs="Arial"/>
              </w:rPr>
            </w:pPr>
            <w:r w:rsidRPr="00D636C1">
              <w:rPr>
                <w:rFonts w:ascii="Cambria" w:hAnsi="Cambria" w:cs="Arial"/>
              </w:rPr>
              <w:t>48000</w:t>
            </w:r>
          </w:p>
        </w:tc>
      </w:tr>
      <w:tr w:rsidR="008E73EA" w:rsidRPr="00D636C1" w:rsidTr="008E73EA">
        <w:tc>
          <w:tcPr>
            <w:tcW w:w="5240" w:type="dxa"/>
            <w:shd w:val="clear" w:color="auto" w:fill="D9D9D9" w:themeFill="background1" w:themeFillShade="D9"/>
          </w:tcPr>
          <w:p w:rsidR="008E73EA" w:rsidRPr="006E036A" w:rsidRDefault="008E73EA" w:rsidP="004A7987">
            <w:pPr>
              <w:rPr>
                <w:rFonts w:ascii="Cambria" w:hAnsi="Cambria" w:cs="Arial"/>
                <w:b/>
              </w:rPr>
            </w:pPr>
            <w:r w:rsidRPr="006E036A">
              <w:rPr>
                <w:rFonts w:ascii="Cambria" w:hAnsi="Cambria" w:cs="Arial"/>
                <w:b/>
              </w:rPr>
              <w:t>Wind spires</w:t>
            </w:r>
          </w:p>
        </w:tc>
        <w:tc>
          <w:tcPr>
            <w:tcW w:w="4111" w:type="dxa"/>
            <w:shd w:val="clear" w:color="auto" w:fill="D9D9D9" w:themeFill="background1" w:themeFillShade="D9"/>
          </w:tcPr>
          <w:p w:rsidR="008E73EA" w:rsidRPr="00D636C1" w:rsidRDefault="008E73EA" w:rsidP="004A7987">
            <w:pPr>
              <w:rPr>
                <w:rFonts w:ascii="Cambria" w:hAnsi="Cambria" w:cs="Arial"/>
              </w:rPr>
            </w:pPr>
            <w:r w:rsidRPr="00D636C1">
              <w:rPr>
                <w:rFonts w:ascii="Cambria" w:hAnsi="Cambria" w:cs="Arial"/>
              </w:rPr>
              <w:t>78000</w:t>
            </w:r>
          </w:p>
        </w:tc>
      </w:tr>
      <w:tr w:rsidR="008E73EA" w:rsidRPr="00D636C1" w:rsidTr="008E73EA">
        <w:tc>
          <w:tcPr>
            <w:tcW w:w="5240" w:type="dxa"/>
          </w:tcPr>
          <w:p w:rsidR="008E73EA" w:rsidRPr="006E036A" w:rsidRDefault="008E73EA" w:rsidP="004A7987">
            <w:pPr>
              <w:rPr>
                <w:rFonts w:ascii="Cambria" w:hAnsi="Cambria" w:cs="Arial"/>
                <w:b/>
              </w:rPr>
            </w:pPr>
            <w:r w:rsidRPr="006E036A">
              <w:rPr>
                <w:rFonts w:ascii="Cambria" w:hAnsi="Cambria" w:cs="Arial"/>
                <w:b/>
              </w:rPr>
              <w:t>Exercise equipment</w:t>
            </w:r>
          </w:p>
        </w:tc>
        <w:tc>
          <w:tcPr>
            <w:tcW w:w="4111" w:type="dxa"/>
          </w:tcPr>
          <w:p w:rsidR="008E73EA" w:rsidRPr="00D636C1" w:rsidRDefault="008E73EA" w:rsidP="004A7987">
            <w:pPr>
              <w:rPr>
                <w:rFonts w:ascii="Cambria" w:hAnsi="Cambria" w:cs="Arial"/>
              </w:rPr>
            </w:pPr>
            <w:r w:rsidRPr="00D636C1">
              <w:rPr>
                <w:rFonts w:ascii="Cambria" w:hAnsi="Cambria" w:cs="Arial"/>
              </w:rPr>
              <w:t>63400</w:t>
            </w:r>
          </w:p>
        </w:tc>
      </w:tr>
      <w:tr w:rsidR="008E73EA" w:rsidRPr="00D636C1" w:rsidTr="008E73EA">
        <w:tc>
          <w:tcPr>
            <w:tcW w:w="5240" w:type="dxa"/>
            <w:shd w:val="clear" w:color="auto" w:fill="D9D9D9" w:themeFill="background1" w:themeFillShade="D9"/>
          </w:tcPr>
          <w:p w:rsidR="008E73EA" w:rsidRPr="006E036A" w:rsidRDefault="008E73EA" w:rsidP="004A7987">
            <w:pPr>
              <w:rPr>
                <w:rFonts w:ascii="Cambria" w:hAnsi="Cambria" w:cs="Arial"/>
                <w:b/>
              </w:rPr>
            </w:pPr>
            <w:r w:rsidRPr="006E036A">
              <w:rPr>
                <w:rFonts w:ascii="Cambria" w:hAnsi="Cambria" w:cs="Arial"/>
                <w:b/>
              </w:rPr>
              <w:t>Pool running</w:t>
            </w:r>
          </w:p>
        </w:tc>
        <w:tc>
          <w:tcPr>
            <w:tcW w:w="4111" w:type="dxa"/>
            <w:shd w:val="clear" w:color="auto" w:fill="D9D9D9" w:themeFill="background1" w:themeFillShade="D9"/>
          </w:tcPr>
          <w:p w:rsidR="008E73EA" w:rsidRPr="00D636C1" w:rsidRDefault="008E73EA" w:rsidP="004A7987">
            <w:pPr>
              <w:rPr>
                <w:rFonts w:ascii="Cambria" w:hAnsi="Cambria" w:cs="Arial"/>
              </w:rPr>
            </w:pPr>
            <w:r w:rsidRPr="00D636C1">
              <w:rPr>
                <w:rFonts w:ascii="Cambria" w:hAnsi="Cambria" w:cs="Arial"/>
              </w:rPr>
              <w:t>6800</w:t>
            </w:r>
          </w:p>
        </w:tc>
      </w:tr>
      <w:tr w:rsidR="008E73EA" w:rsidRPr="00D636C1" w:rsidTr="008E73EA">
        <w:tc>
          <w:tcPr>
            <w:tcW w:w="5240" w:type="dxa"/>
          </w:tcPr>
          <w:p w:rsidR="008E73EA" w:rsidRPr="006E036A" w:rsidRDefault="008E73EA" w:rsidP="004A7987">
            <w:pPr>
              <w:rPr>
                <w:rFonts w:ascii="Cambria" w:hAnsi="Cambria" w:cs="Arial"/>
                <w:b/>
              </w:rPr>
            </w:pPr>
            <w:r w:rsidRPr="006E036A">
              <w:rPr>
                <w:rFonts w:ascii="Cambria" w:hAnsi="Cambria" w:cs="Arial"/>
                <w:b/>
              </w:rPr>
              <w:t>Heating, ventilation, insulation, lighting and facilities</w:t>
            </w:r>
          </w:p>
        </w:tc>
        <w:tc>
          <w:tcPr>
            <w:tcW w:w="4111" w:type="dxa"/>
          </w:tcPr>
          <w:p w:rsidR="008E73EA" w:rsidRPr="00D636C1" w:rsidRDefault="0077277E" w:rsidP="004A7987">
            <w:pPr>
              <w:rPr>
                <w:rFonts w:ascii="Cambria" w:hAnsi="Cambria" w:cs="Arial"/>
              </w:rPr>
            </w:pPr>
            <w:r>
              <w:rPr>
                <w:rFonts w:ascii="Cambria" w:hAnsi="Cambria" w:cs="Arial"/>
              </w:rPr>
              <w:t>194081</w:t>
            </w:r>
          </w:p>
        </w:tc>
      </w:tr>
      <w:tr w:rsidR="008E73EA" w:rsidRPr="00D636C1" w:rsidTr="008E73EA">
        <w:tc>
          <w:tcPr>
            <w:tcW w:w="5240" w:type="dxa"/>
            <w:shd w:val="clear" w:color="auto" w:fill="D9D9D9" w:themeFill="background1" w:themeFillShade="D9"/>
          </w:tcPr>
          <w:p w:rsidR="008E73EA" w:rsidRPr="006E036A" w:rsidRDefault="008E73EA" w:rsidP="004A7987">
            <w:pPr>
              <w:rPr>
                <w:rFonts w:ascii="Cambria" w:hAnsi="Cambria" w:cs="Arial"/>
                <w:b/>
              </w:rPr>
            </w:pPr>
            <w:r w:rsidRPr="006E036A">
              <w:rPr>
                <w:rFonts w:ascii="Cambria" w:hAnsi="Cambria" w:cs="Arial"/>
                <w:b/>
              </w:rPr>
              <w:t>Furniture</w:t>
            </w:r>
          </w:p>
        </w:tc>
        <w:tc>
          <w:tcPr>
            <w:tcW w:w="4111" w:type="dxa"/>
            <w:shd w:val="clear" w:color="auto" w:fill="D9D9D9" w:themeFill="background1" w:themeFillShade="D9"/>
          </w:tcPr>
          <w:p w:rsidR="008E73EA" w:rsidRPr="00D636C1" w:rsidRDefault="008E73EA" w:rsidP="004A7987">
            <w:pPr>
              <w:rPr>
                <w:rFonts w:ascii="Cambria" w:hAnsi="Cambria" w:cs="Arial"/>
              </w:rPr>
            </w:pPr>
            <w:r w:rsidRPr="00D636C1">
              <w:rPr>
                <w:rFonts w:ascii="Cambria" w:hAnsi="Cambria" w:cs="Arial"/>
              </w:rPr>
              <w:t>7390</w:t>
            </w:r>
          </w:p>
        </w:tc>
      </w:tr>
      <w:tr w:rsidR="008E73EA" w:rsidRPr="00D636C1" w:rsidTr="008E73EA">
        <w:tc>
          <w:tcPr>
            <w:tcW w:w="5240" w:type="dxa"/>
          </w:tcPr>
          <w:p w:rsidR="008E73EA" w:rsidRPr="006E036A" w:rsidRDefault="008E73EA" w:rsidP="004A7987">
            <w:pPr>
              <w:rPr>
                <w:rFonts w:ascii="Cambria" w:hAnsi="Cambria" w:cs="Arial"/>
                <w:b/>
              </w:rPr>
            </w:pPr>
            <w:r w:rsidRPr="006E036A">
              <w:rPr>
                <w:rFonts w:ascii="Cambria" w:hAnsi="Cambria" w:cs="Arial"/>
                <w:b/>
              </w:rPr>
              <w:t>Cafe</w:t>
            </w:r>
          </w:p>
        </w:tc>
        <w:tc>
          <w:tcPr>
            <w:tcW w:w="4111" w:type="dxa"/>
          </w:tcPr>
          <w:p w:rsidR="008E73EA" w:rsidRPr="00D636C1" w:rsidRDefault="008E73EA" w:rsidP="004A7987">
            <w:pPr>
              <w:rPr>
                <w:rFonts w:ascii="Cambria" w:hAnsi="Cambria" w:cs="Arial"/>
              </w:rPr>
            </w:pPr>
            <w:r w:rsidRPr="00D636C1">
              <w:rPr>
                <w:rFonts w:ascii="Cambria" w:hAnsi="Cambria" w:cs="Arial"/>
              </w:rPr>
              <w:t>2890</w:t>
            </w:r>
          </w:p>
        </w:tc>
      </w:tr>
      <w:tr w:rsidR="008E73EA" w:rsidRPr="00D636C1" w:rsidTr="008E73EA">
        <w:tc>
          <w:tcPr>
            <w:tcW w:w="5240" w:type="dxa"/>
          </w:tcPr>
          <w:p w:rsidR="008E73EA" w:rsidRPr="006E036A" w:rsidRDefault="008E73EA" w:rsidP="004A7987">
            <w:pPr>
              <w:rPr>
                <w:rFonts w:ascii="Cambria" w:hAnsi="Cambria" w:cs="Arial"/>
                <w:b/>
              </w:rPr>
            </w:pPr>
            <w:r>
              <w:rPr>
                <w:rFonts w:ascii="Cambria" w:hAnsi="Cambria" w:cs="Arial"/>
                <w:b/>
              </w:rPr>
              <w:t>TOTAL</w:t>
            </w:r>
          </w:p>
        </w:tc>
        <w:tc>
          <w:tcPr>
            <w:tcW w:w="4111" w:type="dxa"/>
          </w:tcPr>
          <w:p w:rsidR="008E73EA" w:rsidRPr="002B5683" w:rsidRDefault="0077277E" w:rsidP="004A7987">
            <w:pPr>
              <w:rPr>
                <w:rFonts w:ascii="Cambria" w:hAnsi="Cambria" w:cs="Arial"/>
                <w:b/>
              </w:rPr>
            </w:pPr>
            <w:r>
              <w:rPr>
                <w:rFonts w:ascii="Cambria" w:hAnsi="Cambria" w:cs="Arial"/>
                <w:b/>
              </w:rPr>
              <w:t>468941</w:t>
            </w:r>
          </w:p>
        </w:tc>
      </w:tr>
    </w:tbl>
    <w:p w:rsidR="00DF2E85" w:rsidRPr="002B5683" w:rsidRDefault="002B5683" w:rsidP="004A7987">
      <w:pPr>
        <w:rPr>
          <w:rFonts w:ascii="Cambria" w:hAnsi="Cambria" w:cs="Arial"/>
          <w:b/>
        </w:rPr>
      </w:pPr>
      <w:r>
        <w:rPr>
          <w:rFonts w:ascii="Cambria" w:hAnsi="Cambria" w:cs="Arial"/>
          <w:b/>
        </w:rPr>
        <w:t>Figure 13- Table showing costs for gym equipment</w:t>
      </w:r>
    </w:p>
    <w:p w:rsidR="00967314" w:rsidRPr="00A12B00" w:rsidRDefault="00A12B00" w:rsidP="004A7987">
      <w:pPr>
        <w:rPr>
          <w:rFonts w:ascii="Cambria" w:hAnsi="Cambria" w:cs="Arial"/>
          <w:u w:val="single"/>
        </w:rPr>
      </w:pPr>
      <w:r>
        <w:rPr>
          <w:rFonts w:ascii="Cambria" w:hAnsi="Cambria" w:cs="Arial"/>
          <w:b/>
          <w:u w:val="single"/>
        </w:rPr>
        <w:t xml:space="preserve">6.3 </w:t>
      </w:r>
      <w:r w:rsidR="006E036A" w:rsidRPr="00A12B00">
        <w:rPr>
          <w:rFonts w:ascii="Cambria" w:hAnsi="Cambria" w:cs="Arial"/>
          <w:u w:val="single"/>
        </w:rPr>
        <w:t>Capital</w:t>
      </w:r>
    </w:p>
    <w:p w:rsidR="0002581E" w:rsidRPr="00D636C1" w:rsidRDefault="0002581E" w:rsidP="004A7987">
      <w:pPr>
        <w:rPr>
          <w:rFonts w:ascii="Cambria" w:hAnsi="Cambria" w:cs="Arial"/>
        </w:rPr>
      </w:pPr>
      <w:r w:rsidRPr="00D636C1">
        <w:rPr>
          <w:rFonts w:ascii="Cambria" w:hAnsi="Cambria" w:cs="Arial"/>
        </w:rPr>
        <w:t>Excess energy we generate can be sold back to the grid at a price of</w:t>
      </w:r>
      <w:r w:rsidR="0066458C" w:rsidRPr="00D636C1">
        <w:rPr>
          <w:rFonts w:ascii="Cambria" w:hAnsi="Cambria" w:cs="Arial"/>
        </w:rPr>
        <w:t xml:space="preserve"> 10p per kWh</w:t>
      </w:r>
      <w:r w:rsidR="00A1552A">
        <w:rPr>
          <w:rFonts w:ascii="Cambria" w:hAnsi="Cambria" w:cs="Arial"/>
        </w:rPr>
        <w:t xml:space="preserve"> (fitariffs.co.uk</w:t>
      </w:r>
      <w:proofErr w:type="gramStart"/>
      <w:r w:rsidR="00A1552A">
        <w:rPr>
          <w:rFonts w:ascii="Cambria" w:hAnsi="Cambria" w:cs="Arial"/>
        </w:rPr>
        <w:t>,2015</w:t>
      </w:r>
      <w:proofErr w:type="gramEnd"/>
      <w:r w:rsidR="00A1552A">
        <w:rPr>
          <w:rFonts w:ascii="Cambria" w:hAnsi="Cambria" w:cs="Arial"/>
        </w:rPr>
        <w:t>)</w:t>
      </w:r>
      <w:r w:rsidR="0066458C" w:rsidRPr="00D636C1">
        <w:rPr>
          <w:rFonts w:ascii="Cambria" w:hAnsi="Cambria" w:cs="Arial"/>
        </w:rPr>
        <w:t>, calculations show</w:t>
      </w:r>
      <w:r w:rsidR="00A629B2">
        <w:rPr>
          <w:rFonts w:ascii="Cambria" w:hAnsi="Cambria" w:cs="Arial"/>
        </w:rPr>
        <w:t xml:space="preserve"> (see </w:t>
      </w:r>
      <w:r w:rsidR="00A629B2" w:rsidRPr="00A629B2">
        <w:rPr>
          <w:rFonts w:ascii="Cambria" w:hAnsi="Cambria" w:cs="Arial"/>
          <w:highlight w:val="red"/>
        </w:rPr>
        <w:t>APPENDIX</w:t>
      </w:r>
      <w:r w:rsidR="00A629B2">
        <w:rPr>
          <w:rFonts w:ascii="Cambria" w:hAnsi="Cambria" w:cs="Arial"/>
        </w:rPr>
        <w:t>)</w:t>
      </w:r>
      <w:r w:rsidR="0066458C" w:rsidRPr="00D636C1">
        <w:rPr>
          <w:rFonts w:ascii="Cambria" w:hAnsi="Cambria" w:cs="Arial"/>
        </w:rPr>
        <w:t xml:space="preserve"> </w:t>
      </w:r>
      <w:r w:rsidR="00501976">
        <w:rPr>
          <w:rFonts w:ascii="Cambria" w:hAnsi="Cambria" w:cs="Arial"/>
        </w:rPr>
        <w:t>we have on average 10950</w:t>
      </w:r>
      <w:r w:rsidRPr="00D636C1">
        <w:rPr>
          <w:rFonts w:ascii="Cambria" w:hAnsi="Cambria" w:cs="Arial"/>
        </w:rPr>
        <w:t xml:space="preserve"> kWh </w:t>
      </w:r>
      <w:r w:rsidR="0066458C" w:rsidRPr="00D636C1">
        <w:rPr>
          <w:rFonts w:ascii="Cambria" w:hAnsi="Cambria" w:cs="Arial"/>
        </w:rPr>
        <w:t>per year</w:t>
      </w:r>
      <w:r w:rsidRPr="00D636C1">
        <w:rPr>
          <w:rFonts w:ascii="Cambria" w:hAnsi="Cambria" w:cs="Arial"/>
        </w:rPr>
        <w:t xml:space="preserve"> available to sell to the grid.</w:t>
      </w:r>
    </w:p>
    <w:p w:rsidR="0002581E" w:rsidRPr="00D636C1" w:rsidRDefault="0002581E" w:rsidP="004A7987">
      <w:pPr>
        <w:rPr>
          <w:rFonts w:ascii="Cambria" w:hAnsi="Cambria" w:cs="Arial"/>
        </w:rPr>
      </w:pPr>
      <w:r w:rsidRPr="00D636C1">
        <w:rPr>
          <w:rFonts w:ascii="Cambria" w:hAnsi="Cambria" w:cs="Arial"/>
        </w:rPr>
        <w:t>The government ‘renewable heat incentive’ will provide 7p per kWh</w:t>
      </w:r>
      <w:r w:rsidR="004A1D8E">
        <w:rPr>
          <w:rFonts w:ascii="Cambria" w:hAnsi="Cambria" w:cs="Arial"/>
        </w:rPr>
        <w:t xml:space="preserve"> (rhincentive.co.uk, 2015)</w:t>
      </w:r>
      <w:r w:rsidRPr="00D636C1">
        <w:rPr>
          <w:rFonts w:ascii="Cambria" w:hAnsi="Cambria" w:cs="Arial"/>
        </w:rPr>
        <w:t xml:space="preserve"> of </w:t>
      </w:r>
      <w:r w:rsidR="003D5732" w:rsidRPr="00D636C1">
        <w:rPr>
          <w:rFonts w:ascii="Cambria" w:hAnsi="Cambria" w:cs="Arial"/>
        </w:rPr>
        <w:t>renewable</w:t>
      </w:r>
      <w:r w:rsidRPr="00D636C1">
        <w:rPr>
          <w:rFonts w:ascii="Cambria" w:hAnsi="Cambria" w:cs="Arial"/>
        </w:rPr>
        <w:t xml:space="preserve"> heat generated, our air source heat pump and hybrid boiler provide on average 129940 kWh of renewable heat per year.</w:t>
      </w:r>
    </w:p>
    <w:p w:rsidR="000A1AB9" w:rsidRPr="00D636C1" w:rsidRDefault="000A1AB9" w:rsidP="004A7987">
      <w:pPr>
        <w:rPr>
          <w:rFonts w:ascii="Cambria" w:hAnsi="Cambria" w:cs="Arial"/>
        </w:rPr>
      </w:pPr>
      <w:r w:rsidRPr="00D636C1">
        <w:rPr>
          <w:rFonts w:ascii="Cambria" w:hAnsi="Cambria" w:cs="Arial"/>
        </w:rPr>
        <w:t xml:space="preserve">The predicted profit from the café was based on data from existing cafes of similar size </w:t>
      </w:r>
      <w:r w:rsidR="00501976">
        <w:rPr>
          <w:rFonts w:ascii="Cambria" w:hAnsi="Cambria" w:cs="Arial"/>
        </w:rPr>
        <w:t>and can be estimated to</w:t>
      </w:r>
      <w:r w:rsidRPr="00D636C1">
        <w:rPr>
          <w:rFonts w:ascii="Cambria" w:hAnsi="Cambria" w:cs="Arial"/>
        </w:rPr>
        <w:t xml:space="preserve"> generate generally £10000 per year</w:t>
      </w:r>
      <w:r w:rsidR="00501976">
        <w:rPr>
          <w:rFonts w:ascii="Cambria" w:hAnsi="Cambria" w:cs="Arial"/>
        </w:rPr>
        <w:t xml:space="preserve"> </w:t>
      </w:r>
      <w:r w:rsidR="00501976" w:rsidRPr="00D636C1">
        <w:rPr>
          <w:rFonts w:ascii="Cambria" w:hAnsi="Cambria" w:cs="Arial"/>
        </w:rPr>
        <w:t>(</w:t>
      </w:r>
      <w:r w:rsidR="00501976">
        <w:rPr>
          <w:rFonts w:ascii="Cambria" w:hAnsi="Cambria" w:cs="Arial"/>
        </w:rPr>
        <w:t>smallbuisness.chron</w:t>
      </w:r>
      <w:r w:rsidR="006A19DF">
        <w:rPr>
          <w:rFonts w:ascii="Cambria" w:hAnsi="Cambria" w:cs="Arial"/>
        </w:rPr>
        <w:t>, 2014</w:t>
      </w:r>
      <w:r w:rsidR="00501976" w:rsidRPr="00D636C1">
        <w:rPr>
          <w:rFonts w:ascii="Cambria" w:hAnsi="Cambria" w:cs="Arial"/>
        </w:rPr>
        <w:t>)</w:t>
      </w:r>
      <w:r w:rsidR="00501976">
        <w:rPr>
          <w:rFonts w:ascii="Cambria" w:hAnsi="Cambria" w:cs="Arial"/>
        </w:rPr>
        <w:t>.</w:t>
      </w:r>
    </w:p>
    <w:p w:rsidR="0066458C" w:rsidRPr="00D636C1" w:rsidRDefault="000A1AB9" w:rsidP="004A7987">
      <w:pPr>
        <w:rPr>
          <w:rFonts w:ascii="Cambria" w:hAnsi="Cambria" w:cs="Arial"/>
        </w:rPr>
      </w:pPr>
      <w:r w:rsidRPr="00D636C1">
        <w:rPr>
          <w:rFonts w:ascii="Cambria" w:hAnsi="Cambria" w:cs="Arial"/>
        </w:rPr>
        <w:t xml:space="preserve">The gym membership will be priced at £35 per </w:t>
      </w:r>
      <w:r w:rsidR="0066458C" w:rsidRPr="00D636C1">
        <w:rPr>
          <w:rFonts w:ascii="Cambria" w:hAnsi="Cambria" w:cs="Arial"/>
        </w:rPr>
        <w:t>calendar</w:t>
      </w:r>
      <w:r w:rsidRPr="00D636C1">
        <w:rPr>
          <w:rFonts w:ascii="Cambria" w:hAnsi="Cambria" w:cs="Arial"/>
        </w:rPr>
        <w:t xml:space="preserve"> month and based </w:t>
      </w:r>
      <w:r w:rsidR="0066458C" w:rsidRPr="00D636C1">
        <w:rPr>
          <w:rFonts w:ascii="Cambria" w:hAnsi="Cambria" w:cs="Arial"/>
        </w:rPr>
        <w:t>on</w:t>
      </w:r>
      <w:r w:rsidRPr="00D636C1">
        <w:rPr>
          <w:rFonts w:ascii="Cambria" w:hAnsi="Cambria" w:cs="Arial"/>
        </w:rPr>
        <w:t xml:space="preserve"> the brief the gym will have 1500 members, this will </w:t>
      </w:r>
      <w:r w:rsidR="0066458C" w:rsidRPr="00D636C1">
        <w:rPr>
          <w:rFonts w:ascii="Cambria" w:hAnsi="Cambria" w:cs="Arial"/>
        </w:rPr>
        <w:t>generate</w:t>
      </w:r>
      <w:r w:rsidRPr="00D636C1">
        <w:rPr>
          <w:rFonts w:ascii="Cambria" w:hAnsi="Cambria" w:cs="Arial"/>
        </w:rPr>
        <w:t xml:space="preserve"> inco</w:t>
      </w:r>
      <w:r w:rsidR="00B507C4">
        <w:rPr>
          <w:rFonts w:ascii="Cambria" w:hAnsi="Cambria" w:cs="Arial"/>
        </w:rPr>
        <w:t>me</w:t>
      </w:r>
      <w:r w:rsidRPr="00D636C1">
        <w:rPr>
          <w:rFonts w:ascii="Cambria" w:hAnsi="Cambria" w:cs="Arial"/>
        </w:rPr>
        <w:t xml:space="preserve"> of £630000 per year</w:t>
      </w:r>
      <w:r w:rsidR="00F36D22">
        <w:rPr>
          <w:rFonts w:ascii="Cambria" w:hAnsi="Cambria" w:cs="Arial"/>
        </w:rPr>
        <w:t xml:space="preserve"> (£35*12*1500)</w:t>
      </w:r>
      <w:r w:rsidRPr="00D636C1">
        <w:rPr>
          <w:rFonts w:ascii="Cambria" w:hAnsi="Cambria" w:cs="Arial"/>
        </w:rPr>
        <w:t>.</w:t>
      </w:r>
    </w:p>
    <w:p w:rsidR="000A1AB9" w:rsidRPr="00D636C1" w:rsidRDefault="000A1AB9" w:rsidP="004A7987">
      <w:pPr>
        <w:rPr>
          <w:rFonts w:ascii="Cambria" w:hAnsi="Cambria" w:cs="Arial"/>
        </w:rPr>
      </w:pPr>
      <w:r w:rsidRPr="00D636C1">
        <w:rPr>
          <w:rFonts w:ascii="Cambria" w:hAnsi="Cambria" w:cs="Arial"/>
        </w:rPr>
        <w:t xml:space="preserve">This brings the total </w:t>
      </w:r>
      <w:r w:rsidR="00B507C4">
        <w:rPr>
          <w:rFonts w:ascii="Cambria" w:hAnsi="Cambria" w:cs="Arial"/>
        </w:rPr>
        <w:t>income</w:t>
      </w:r>
      <w:r w:rsidRPr="00D636C1">
        <w:rPr>
          <w:rFonts w:ascii="Cambria" w:hAnsi="Cambria" w:cs="Arial"/>
        </w:rPr>
        <w:t xml:space="preserve"> each year from the business </w:t>
      </w:r>
      <w:r w:rsidR="006A30CC" w:rsidRPr="00D636C1">
        <w:rPr>
          <w:rFonts w:ascii="Cambria" w:hAnsi="Cambria" w:cs="Arial"/>
        </w:rPr>
        <w:t>to be</w:t>
      </w:r>
      <w:r w:rsidRPr="00D636C1">
        <w:rPr>
          <w:rFonts w:ascii="Cambria" w:hAnsi="Cambria" w:cs="Arial"/>
        </w:rPr>
        <w:t>:</w:t>
      </w:r>
    </w:p>
    <w:p w:rsidR="000A1AB9" w:rsidRPr="003D5732" w:rsidRDefault="00501976" w:rsidP="004A7987">
      <w:pPr>
        <w:rPr>
          <w:rFonts w:ascii="Cambria" w:hAnsi="Cambria" w:cs="Arial"/>
          <w:b/>
        </w:rPr>
      </w:pPr>
      <w:r>
        <w:rPr>
          <w:rFonts w:ascii="Cambria" w:hAnsi="Cambria" w:cs="Arial"/>
          <w:b/>
        </w:rPr>
        <w:t>(10950*0.</w:t>
      </w:r>
      <w:r w:rsidR="000A1AB9" w:rsidRPr="003D5732">
        <w:rPr>
          <w:rFonts w:ascii="Cambria" w:hAnsi="Cambria" w:cs="Arial"/>
          <w:b/>
        </w:rPr>
        <w:t>1)</w:t>
      </w:r>
      <w:proofErr w:type="gramStart"/>
      <w:r w:rsidR="000A1AB9" w:rsidRPr="003D5732">
        <w:rPr>
          <w:rFonts w:ascii="Cambria" w:hAnsi="Cambria" w:cs="Arial"/>
          <w:b/>
        </w:rPr>
        <w:t>+(</w:t>
      </w:r>
      <w:proofErr w:type="gramEnd"/>
      <w:r w:rsidR="000A1AB9" w:rsidRPr="003D5732">
        <w:rPr>
          <w:rFonts w:ascii="Cambria" w:hAnsi="Cambria" w:cs="Arial"/>
          <w:b/>
        </w:rPr>
        <w:t>129940</w:t>
      </w:r>
      <w:r>
        <w:rPr>
          <w:rFonts w:ascii="Cambria" w:hAnsi="Cambria" w:cs="Arial"/>
          <w:b/>
        </w:rPr>
        <w:t>*0.07)+10000+630000 = £650190.80</w:t>
      </w:r>
      <w:r w:rsidR="000A1AB9" w:rsidRPr="003D5732">
        <w:rPr>
          <w:rFonts w:ascii="Cambria" w:hAnsi="Cambria" w:cs="Arial"/>
          <w:b/>
        </w:rPr>
        <w:t xml:space="preserve"> per year</w:t>
      </w:r>
    </w:p>
    <w:p w:rsidR="00F532BD" w:rsidRPr="00FE3C6B" w:rsidRDefault="00B266CE" w:rsidP="00FE3C6B">
      <w:pPr>
        <w:rPr>
          <w:rFonts w:ascii="Cambria" w:hAnsi="Cambria" w:cs="Arial"/>
        </w:rPr>
      </w:pPr>
      <w:r w:rsidRPr="00FE3C6B">
        <w:rPr>
          <w:rFonts w:ascii="Cambria" w:hAnsi="Cambria" w:cs="Arial"/>
          <w:b/>
          <w:u w:val="single"/>
        </w:rPr>
        <w:t>Conclusions and recommendations</w:t>
      </w:r>
    </w:p>
    <w:p w:rsidR="000D1B4F" w:rsidRDefault="001C72D6" w:rsidP="004A7987">
      <w:pPr>
        <w:rPr>
          <w:rFonts w:ascii="Cambria" w:hAnsi="Cambria" w:cs="Arial"/>
        </w:rPr>
      </w:pPr>
      <w:r>
        <w:rPr>
          <w:rFonts w:ascii="Cambria" w:hAnsi="Cambria" w:cs="Arial"/>
        </w:rPr>
        <w:t xml:space="preserve">In conclusion, the recommended energy solution for the eco gym consists of wind spires and solar panels </w:t>
      </w:r>
      <w:r w:rsidR="000D1B4F">
        <w:rPr>
          <w:rFonts w:ascii="Cambria" w:hAnsi="Cambria" w:cs="Arial"/>
        </w:rPr>
        <w:t>supplying</w:t>
      </w:r>
      <w:r>
        <w:rPr>
          <w:rFonts w:ascii="Cambria" w:hAnsi="Cambria" w:cs="Arial"/>
        </w:rPr>
        <w:t xml:space="preserve"> the energy for the building at both single and three phase depending on the appliance.</w:t>
      </w:r>
    </w:p>
    <w:p w:rsidR="000D1B4F" w:rsidRDefault="00FE3C6B" w:rsidP="004A7987">
      <w:pPr>
        <w:rPr>
          <w:rFonts w:ascii="Cambria" w:hAnsi="Cambria" w:cs="Arial"/>
          <w:b/>
        </w:rPr>
      </w:pPr>
      <w:r>
        <w:rPr>
          <w:rFonts w:ascii="Cambria" w:hAnsi="Cambria" w:cs="Arial"/>
          <w:noProof/>
          <w:lang w:eastAsia="en-GB"/>
        </w:rPr>
        <w:lastRenderedPageBreak/>
        <w:drawing>
          <wp:anchor distT="0" distB="0" distL="114300" distR="114300" simplePos="0" relativeHeight="251674624" behindDoc="0" locked="0" layoutInCell="1" allowOverlap="1" wp14:anchorId="6F2B1F77" wp14:editId="64630EFD">
            <wp:simplePos x="0" y="0"/>
            <wp:positionH relativeFrom="column">
              <wp:posOffset>4225290</wp:posOffset>
            </wp:positionH>
            <wp:positionV relativeFrom="paragraph">
              <wp:posOffset>-410845</wp:posOffset>
            </wp:positionV>
            <wp:extent cx="1592580" cy="1790700"/>
            <wp:effectExtent l="0" t="0" r="7620" b="0"/>
            <wp:wrapNone/>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501976">
        <w:rPr>
          <w:rFonts w:ascii="Cambria" w:hAnsi="Cambria" w:cs="Arial"/>
        </w:rPr>
        <w:t xml:space="preserve">                                                                         </w:t>
      </w:r>
      <w:r w:rsidR="00501976">
        <w:rPr>
          <w:rFonts w:ascii="Cambria" w:hAnsi="Cambria" w:cs="Arial"/>
          <w:b/>
        </w:rPr>
        <w:t xml:space="preserve">Figure 14- pie chart to </w:t>
      </w:r>
    </w:p>
    <w:p w:rsidR="00501976" w:rsidRDefault="00501976" w:rsidP="004A7987">
      <w:pPr>
        <w:rPr>
          <w:rFonts w:ascii="Cambria" w:hAnsi="Cambria" w:cs="Arial"/>
          <w:b/>
        </w:rPr>
      </w:pPr>
      <w:r>
        <w:rPr>
          <w:rFonts w:ascii="Cambria" w:hAnsi="Cambria" w:cs="Arial"/>
          <w:b/>
        </w:rPr>
        <w:t xml:space="preserve">                                                                          Show energy generation</w:t>
      </w:r>
    </w:p>
    <w:p w:rsidR="00501976" w:rsidRPr="00501976" w:rsidRDefault="00501976" w:rsidP="004A7987">
      <w:pPr>
        <w:rPr>
          <w:rFonts w:ascii="Cambria" w:hAnsi="Cambria" w:cs="Arial"/>
          <w:b/>
        </w:rPr>
      </w:pPr>
      <w:r>
        <w:rPr>
          <w:rFonts w:ascii="Cambria" w:hAnsi="Cambria" w:cs="Arial"/>
          <w:b/>
        </w:rPr>
        <w:t xml:space="preserve">                                                                          </w:t>
      </w:r>
      <w:r w:rsidR="00A1552A">
        <w:rPr>
          <w:rFonts w:ascii="Cambria" w:hAnsi="Cambria" w:cs="Arial"/>
          <w:b/>
        </w:rPr>
        <w:t>Methods</w:t>
      </w:r>
    </w:p>
    <w:p w:rsidR="000D1B4F" w:rsidRDefault="000D1B4F" w:rsidP="004A7987">
      <w:pPr>
        <w:rPr>
          <w:rFonts w:ascii="Cambria" w:hAnsi="Cambria" w:cs="Arial"/>
        </w:rPr>
      </w:pPr>
    </w:p>
    <w:p w:rsidR="000D1B4F" w:rsidRDefault="000D1B4F" w:rsidP="004A7987">
      <w:pPr>
        <w:rPr>
          <w:rFonts w:ascii="Cambria" w:hAnsi="Cambria" w:cs="Arial"/>
        </w:rPr>
      </w:pPr>
    </w:p>
    <w:p w:rsidR="000D1B4F" w:rsidRDefault="000D1B4F" w:rsidP="004A7987">
      <w:pPr>
        <w:rPr>
          <w:rFonts w:ascii="Cambria" w:hAnsi="Cambria" w:cs="Arial"/>
        </w:rPr>
      </w:pPr>
    </w:p>
    <w:p w:rsidR="00B266CE" w:rsidRDefault="001C72D6" w:rsidP="004A7987">
      <w:pPr>
        <w:rPr>
          <w:rFonts w:ascii="Cambria" w:hAnsi="Cambria" w:cs="Arial"/>
        </w:rPr>
      </w:pPr>
      <w:r>
        <w:rPr>
          <w:rFonts w:ascii="Cambria" w:hAnsi="Cambria" w:cs="Arial"/>
        </w:rPr>
        <w:t xml:space="preserve"> Excess energy is stored in a battery b</w:t>
      </w:r>
      <w:r w:rsidR="00DC381A">
        <w:rPr>
          <w:rFonts w:ascii="Cambria" w:hAnsi="Cambria" w:cs="Arial"/>
        </w:rPr>
        <w:t>ank so that when generation conditions are</w:t>
      </w:r>
      <w:r>
        <w:rPr>
          <w:rFonts w:ascii="Cambria" w:hAnsi="Cambria" w:cs="Arial"/>
        </w:rPr>
        <w:t xml:space="preserve"> low the necessary energy can be taken from the storage in order t</w:t>
      </w:r>
      <w:r w:rsidR="00A74685">
        <w:rPr>
          <w:rFonts w:ascii="Cambria" w:hAnsi="Cambria" w:cs="Arial"/>
        </w:rPr>
        <w:t>o keep the gym supplied with a</w:t>
      </w:r>
      <w:r>
        <w:rPr>
          <w:rFonts w:ascii="Cambria" w:hAnsi="Cambria" w:cs="Arial"/>
        </w:rPr>
        <w:t xml:space="preserve"> </w:t>
      </w:r>
      <w:r w:rsidR="003E1A11">
        <w:rPr>
          <w:rFonts w:ascii="Cambria" w:hAnsi="Cambria" w:cs="Arial"/>
        </w:rPr>
        <w:t>constant correct amount of energy</w:t>
      </w:r>
      <w:r>
        <w:rPr>
          <w:rFonts w:ascii="Cambria" w:hAnsi="Cambria" w:cs="Arial"/>
        </w:rPr>
        <w:t>. Any surplus energy from this will be sold back to the na</w:t>
      </w:r>
      <w:r w:rsidR="00A74685">
        <w:rPr>
          <w:rFonts w:ascii="Cambria" w:hAnsi="Cambria" w:cs="Arial"/>
        </w:rPr>
        <w:t xml:space="preserve">tional grid. </w:t>
      </w:r>
      <w:r>
        <w:rPr>
          <w:rFonts w:ascii="Cambria" w:hAnsi="Cambria" w:cs="Arial"/>
        </w:rPr>
        <w:t>The electricity supply is managed auto</w:t>
      </w:r>
      <w:r w:rsidR="00DC381A">
        <w:rPr>
          <w:rFonts w:ascii="Cambria" w:hAnsi="Cambria" w:cs="Arial"/>
        </w:rPr>
        <w:t>matically by a charge controller</w:t>
      </w:r>
      <w:r>
        <w:rPr>
          <w:rFonts w:ascii="Cambria" w:hAnsi="Cambria" w:cs="Arial"/>
        </w:rPr>
        <w:t xml:space="preserve"> to ensure the right amount of power is going to the right place at the correct time.  The heating for the building will be supplied by air source heat pumps with an option to switch to LPG fuel when external temperature drops. The high grade insulation and air conditioning </w:t>
      </w:r>
      <w:r w:rsidR="000D1B4F">
        <w:rPr>
          <w:rFonts w:ascii="Cambria" w:hAnsi="Cambria" w:cs="Arial"/>
        </w:rPr>
        <w:t>systems</w:t>
      </w:r>
      <w:r>
        <w:rPr>
          <w:rFonts w:ascii="Cambria" w:hAnsi="Cambria" w:cs="Arial"/>
        </w:rPr>
        <w:t xml:space="preserve"> will ensure a comfortable </w:t>
      </w:r>
      <w:r w:rsidR="000D1B4F">
        <w:rPr>
          <w:rFonts w:ascii="Cambria" w:hAnsi="Cambria" w:cs="Arial"/>
        </w:rPr>
        <w:t>workout environment</w:t>
      </w:r>
      <w:r w:rsidR="00A74685">
        <w:rPr>
          <w:rFonts w:ascii="Cambria" w:hAnsi="Cambria" w:cs="Arial"/>
        </w:rPr>
        <w:t xml:space="preserve"> at the minimal energy generation expense</w:t>
      </w:r>
      <w:r>
        <w:rPr>
          <w:rFonts w:ascii="Cambria" w:hAnsi="Cambria" w:cs="Arial"/>
        </w:rPr>
        <w:t xml:space="preserve">. </w:t>
      </w:r>
    </w:p>
    <w:p w:rsidR="000D1B4F" w:rsidRDefault="009334E6" w:rsidP="004A7987">
      <w:pPr>
        <w:rPr>
          <w:rFonts w:ascii="Cambria" w:hAnsi="Cambria" w:cs="Arial"/>
        </w:rPr>
      </w:pPr>
      <w:r>
        <w:rPr>
          <w:rFonts w:ascii="Cambria" w:hAnsi="Cambria" w:cs="Arial"/>
        </w:rPr>
        <w:t xml:space="preserve">From the previous calculations and figures, it can be concluded that the EcoGym business concept is both technically feasible and profitable for investment from a client. </w:t>
      </w:r>
      <w:r w:rsidR="000D1B4F">
        <w:rPr>
          <w:rFonts w:ascii="Cambria" w:hAnsi="Cambria" w:cs="Arial"/>
        </w:rPr>
        <w:br/>
      </w:r>
      <w:r w:rsidR="00F24C3B">
        <w:rPr>
          <w:rFonts w:ascii="Cambria" w:hAnsi="Cambria" w:cs="Arial"/>
        </w:rPr>
        <w:t>Payback</w:t>
      </w:r>
      <w:r w:rsidR="00A74685">
        <w:rPr>
          <w:rFonts w:ascii="Cambria" w:hAnsi="Cambria" w:cs="Arial"/>
        </w:rPr>
        <w:t xml:space="preserve"> time of</w:t>
      </w:r>
      <w:r w:rsidR="000D1B4F">
        <w:rPr>
          <w:rFonts w:ascii="Cambria" w:hAnsi="Cambria" w:cs="Arial"/>
        </w:rPr>
        <w:t xml:space="preserve"> the gym for the equipment proposed in this report can be calculated:</w:t>
      </w:r>
    </w:p>
    <w:p w:rsidR="000D1B4F" w:rsidRPr="00FE3C6B" w:rsidRDefault="00FE3C6B" w:rsidP="004A7987">
      <w:pPr>
        <w:rPr>
          <w:rFonts w:ascii="Cambria" w:hAnsi="Cambria" w:cs="Arial"/>
        </w:rPr>
      </w:pPr>
      <w:r>
        <w:rPr>
          <w:rFonts w:ascii="Cambria" w:hAnsi="Cambria" w:cs="Arial"/>
          <w:b/>
        </w:rPr>
        <w:t>Initial investment / profit made in a year = payback time (years</w:t>
      </w:r>
      <w:proofErr w:type="gramStart"/>
      <w:r>
        <w:rPr>
          <w:rFonts w:ascii="Cambria" w:hAnsi="Cambria" w:cs="Arial"/>
          <w:b/>
        </w:rPr>
        <w:t>)</w:t>
      </w:r>
      <w:proofErr w:type="gramEnd"/>
      <w:r w:rsidR="0077277E">
        <w:rPr>
          <w:rFonts w:ascii="Cambria" w:hAnsi="Cambria" w:cs="Arial"/>
          <w:b/>
        </w:rPr>
        <w:br/>
        <w:t>468941/ 650190.8 = 0.721</w:t>
      </w:r>
      <w:r>
        <w:rPr>
          <w:rFonts w:ascii="Cambria" w:hAnsi="Cambria" w:cs="Arial"/>
          <w:b/>
        </w:rPr>
        <w:t xml:space="preserve"> years</w:t>
      </w:r>
      <w:r>
        <w:rPr>
          <w:rFonts w:ascii="Cambria" w:hAnsi="Cambria" w:cs="Arial"/>
        </w:rPr>
        <w:t xml:space="preserve"> This is excluding real estate costs and staff costs</w:t>
      </w:r>
      <w:r w:rsidR="008F156B">
        <w:rPr>
          <w:rFonts w:ascii="Cambria" w:hAnsi="Cambria" w:cs="Arial"/>
        </w:rPr>
        <w:t>.</w:t>
      </w:r>
      <w:r w:rsidR="008F156B">
        <w:rPr>
          <w:rFonts w:ascii="Cambria" w:hAnsi="Cambria" w:cs="Arial"/>
        </w:rPr>
        <w:br/>
        <w:t>I</w:t>
      </w:r>
      <w:r>
        <w:rPr>
          <w:rFonts w:ascii="Cambria" w:hAnsi="Cambria" w:cs="Arial"/>
        </w:rPr>
        <w:t>f an educated assumption for the real estate and staff costs was £1500000, based on average commercial property price in city centre Plymouth and assumption of</w:t>
      </w:r>
      <w:r w:rsidR="008F156B">
        <w:rPr>
          <w:rFonts w:ascii="Cambria" w:hAnsi="Cambria" w:cs="Arial"/>
        </w:rPr>
        <w:t xml:space="preserve"> 20</w:t>
      </w:r>
      <w:r>
        <w:rPr>
          <w:rFonts w:ascii="Cambria" w:hAnsi="Cambria" w:cs="Arial"/>
        </w:rPr>
        <w:t xml:space="preserve"> staff members on £30000 salary the payback time can be calculated to demonstrate that this investment would be feasible</w:t>
      </w:r>
      <w:proofErr w:type="gramStart"/>
      <w:r>
        <w:rPr>
          <w:rFonts w:ascii="Cambria" w:hAnsi="Cambria" w:cs="Arial"/>
        </w:rPr>
        <w:t>:</w:t>
      </w:r>
      <w:proofErr w:type="gramEnd"/>
      <w:r>
        <w:rPr>
          <w:rFonts w:ascii="Cambria" w:hAnsi="Cambria" w:cs="Arial"/>
        </w:rPr>
        <w:br/>
      </w:r>
      <w:r w:rsidRPr="00FE3C6B">
        <w:rPr>
          <w:rFonts w:ascii="Cambria" w:hAnsi="Cambria" w:cs="Arial"/>
          <w:b/>
        </w:rPr>
        <w:t>(3</w:t>
      </w:r>
      <w:r w:rsidR="00F6013A">
        <w:rPr>
          <w:rFonts w:ascii="Cambria" w:hAnsi="Cambria" w:cs="Arial"/>
          <w:b/>
        </w:rPr>
        <w:t>02414+18</w:t>
      </w:r>
      <w:r w:rsidR="0077277E">
        <w:rPr>
          <w:rFonts w:ascii="Cambria" w:hAnsi="Cambria" w:cs="Arial"/>
          <w:b/>
        </w:rPr>
        <w:t>00000) / 650190.8 = 3.49</w:t>
      </w:r>
      <w:r w:rsidRPr="00FE3C6B">
        <w:rPr>
          <w:rFonts w:ascii="Cambria" w:hAnsi="Cambria" w:cs="Arial"/>
          <w:b/>
        </w:rPr>
        <w:t xml:space="preserve"> years</w:t>
      </w:r>
      <w:r w:rsidR="00F24C3B">
        <w:rPr>
          <w:rFonts w:ascii="Cambria" w:hAnsi="Cambria" w:cs="Arial"/>
          <w:b/>
        </w:rPr>
        <w:t xml:space="preserve"> </w:t>
      </w:r>
      <w:r w:rsidR="00F24C3B">
        <w:rPr>
          <w:rFonts w:ascii="Cambria" w:hAnsi="Cambria" w:cs="Arial"/>
        </w:rPr>
        <w:t xml:space="preserve">(property price average from </w:t>
      </w:r>
      <w:proofErr w:type="spellStart"/>
      <w:r w:rsidR="00F24C3B">
        <w:rPr>
          <w:rFonts w:ascii="Cambria" w:hAnsi="Cambria" w:cs="Arial"/>
        </w:rPr>
        <w:t>rightmove</w:t>
      </w:r>
      <w:proofErr w:type="spellEnd"/>
      <w:r w:rsidR="00F24C3B">
        <w:rPr>
          <w:rFonts w:ascii="Cambria" w:hAnsi="Cambria" w:cs="Arial"/>
        </w:rPr>
        <w:t>, 2015)</w:t>
      </w:r>
      <w:r>
        <w:rPr>
          <w:rFonts w:ascii="Cambria" w:hAnsi="Cambria" w:cs="Arial"/>
          <w:b/>
        </w:rPr>
        <w:br/>
      </w:r>
      <w:r>
        <w:rPr>
          <w:rFonts w:ascii="Cambria" w:hAnsi="Cambria" w:cs="Arial"/>
        </w:rPr>
        <w:t>Taking into account the reasonable assumptions, this is an appealing and feasible payback time.</w:t>
      </w:r>
    </w:p>
    <w:p w:rsidR="000D1B4F" w:rsidRDefault="000D1B4F" w:rsidP="004A7987">
      <w:pPr>
        <w:rPr>
          <w:rFonts w:ascii="Cambria" w:hAnsi="Cambria" w:cs="Arial"/>
        </w:rPr>
      </w:pPr>
      <w:r>
        <w:rPr>
          <w:rFonts w:ascii="Cambria" w:hAnsi="Cambria" w:cs="Arial"/>
        </w:rPr>
        <w:t>Therefore, a summary of the recommendations for a potential client investing in the EcoGym are as follows:</w:t>
      </w:r>
    </w:p>
    <w:p w:rsidR="000D1B4F" w:rsidRDefault="001E00CB" w:rsidP="000D1B4F">
      <w:pPr>
        <w:rPr>
          <w:rFonts w:ascii="Cambria" w:hAnsi="Cambria" w:cs="Arial"/>
        </w:rPr>
      </w:pPr>
      <w:r>
        <w:rPr>
          <w:rFonts w:ascii="Cambria" w:hAnsi="Cambria" w:cs="Arial"/>
          <w:b/>
        </w:rPr>
        <w:t>Self-powered</w:t>
      </w:r>
      <w:r w:rsidR="00C978BF">
        <w:rPr>
          <w:rFonts w:ascii="Cambria" w:hAnsi="Cambria" w:cs="Arial"/>
          <w:b/>
        </w:rPr>
        <w:t xml:space="preserve"> cardio machines; </w:t>
      </w:r>
      <w:r w:rsidR="00C978BF">
        <w:rPr>
          <w:rFonts w:ascii="Cambria" w:hAnsi="Cambria" w:cs="Arial"/>
        </w:rPr>
        <w:t xml:space="preserve">this will greatly reduce the load on the energy wind and solar generation methods since </w:t>
      </w:r>
      <w:r w:rsidR="00492A89">
        <w:rPr>
          <w:rFonts w:ascii="Cambria" w:hAnsi="Cambria" w:cs="Arial"/>
        </w:rPr>
        <w:t>electrically</w:t>
      </w:r>
      <w:r w:rsidR="00C978BF">
        <w:rPr>
          <w:rFonts w:ascii="Cambria" w:hAnsi="Cambria" w:cs="Arial"/>
        </w:rPr>
        <w:t xml:space="preserve"> powered machines would require a large proportion of the energy.</w:t>
      </w:r>
    </w:p>
    <w:p w:rsidR="00C978BF" w:rsidRDefault="00C978BF" w:rsidP="000D1B4F">
      <w:pPr>
        <w:rPr>
          <w:rFonts w:ascii="Cambria" w:hAnsi="Cambria" w:cs="Arial"/>
        </w:rPr>
      </w:pPr>
      <w:r>
        <w:rPr>
          <w:rFonts w:ascii="Cambria" w:hAnsi="Cambria" w:cs="Arial"/>
          <w:b/>
        </w:rPr>
        <w:t xml:space="preserve">Wind and solar energy generation; </w:t>
      </w:r>
      <w:r>
        <w:rPr>
          <w:rFonts w:ascii="Cambria" w:hAnsi="Cambria" w:cs="Arial"/>
        </w:rPr>
        <w:t>Calculations have shown this to be a feasible and reliable method for powering the gym with single and three phase electricity, coupled with the charge manager the network will be fully functional and automatic.</w:t>
      </w:r>
    </w:p>
    <w:p w:rsidR="00C978BF" w:rsidRDefault="00C978BF" w:rsidP="000D1B4F">
      <w:pPr>
        <w:rPr>
          <w:rFonts w:ascii="Cambria" w:hAnsi="Cambria" w:cs="Arial"/>
        </w:rPr>
      </w:pPr>
      <w:r>
        <w:rPr>
          <w:rFonts w:ascii="Cambria" w:hAnsi="Cambria" w:cs="Arial"/>
          <w:b/>
        </w:rPr>
        <w:t xml:space="preserve">Lead acid battery storage; </w:t>
      </w:r>
      <w:r w:rsidR="001E00CB">
        <w:rPr>
          <w:rFonts w:ascii="Cambria" w:hAnsi="Cambria" w:cs="Arial"/>
        </w:rPr>
        <w:t>this</w:t>
      </w:r>
      <w:r w:rsidR="00492A89">
        <w:rPr>
          <w:rFonts w:ascii="Cambria" w:hAnsi="Cambria" w:cs="Arial"/>
        </w:rPr>
        <w:t xml:space="preserve"> will provide a large amount of storage which can be use as backup when conditions do not favour the methods of energy generation</w:t>
      </w:r>
    </w:p>
    <w:p w:rsidR="00492A89" w:rsidRDefault="00492A89" w:rsidP="000D1B4F">
      <w:pPr>
        <w:rPr>
          <w:rFonts w:ascii="Cambria" w:hAnsi="Cambria" w:cs="Arial"/>
        </w:rPr>
      </w:pPr>
      <w:r>
        <w:rPr>
          <w:rFonts w:ascii="Cambria" w:hAnsi="Cambria" w:cs="Arial"/>
          <w:b/>
        </w:rPr>
        <w:t>Air s</w:t>
      </w:r>
      <w:r w:rsidR="00A1552A">
        <w:rPr>
          <w:rFonts w:ascii="Cambria" w:hAnsi="Cambria" w:cs="Arial"/>
          <w:b/>
        </w:rPr>
        <w:t>ource heat pumps with hybrid LPG</w:t>
      </w:r>
      <w:r>
        <w:rPr>
          <w:rFonts w:ascii="Cambria" w:hAnsi="Cambria" w:cs="Arial"/>
          <w:b/>
        </w:rPr>
        <w:t xml:space="preserve"> boiler; </w:t>
      </w:r>
      <w:r w:rsidR="00C47088">
        <w:rPr>
          <w:rFonts w:ascii="Cambria" w:hAnsi="Cambria" w:cs="Arial"/>
        </w:rPr>
        <w:t>with</w:t>
      </w:r>
      <w:r>
        <w:rPr>
          <w:rFonts w:ascii="Cambria" w:hAnsi="Cambria" w:cs="Arial"/>
        </w:rPr>
        <w:t xml:space="preserve"> high efficiency coefficient the pool heat pump will generate all the heat required for the large volume of the pool with minimal intake of electricity. The boiler is a reliable option as the work for the heating is shared between the he</w:t>
      </w:r>
      <w:r w:rsidR="009C4DE8">
        <w:rPr>
          <w:rFonts w:ascii="Cambria" w:hAnsi="Cambria" w:cs="Arial"/>
        </w:rPr>
        <w:t>a</w:t>
      </w:r>
      <w:r>
        <w:rPr>
          <w:rFonts w:ascii="Cambria" w:hAnsi="Cambria" w:cs="Arial"/>
        </w:rPr>
        <w:t>t pump and LPG fuel, the ration for which will be altered to attain the most economical supply of heat</w:t>
      </w:r>
    </w:p>
    <w:p w:rsidR="00492A89" w:rsidRDefault="00492A89" w:rsidP="000D1B4F">
      <w:pPr>
        <w:rPr>
          <w:rFonts w:ascii="Cambria" w:hAnsi="Cambria" w:cs="Arial"/>
        </w:rPr>
      </w:pPr>
      <w:r>
        <w:rPr>
          <w:rFonts w:ascii="Cambria" w:hAnsi="Cambria" w:cs="Arial"/>
          <w:b/>
        </w:rPr>
        <w:t xml:space="preserve">High grade insulation and low-E glass; </w:t>
      </w:r>
      <w:r>
        <w:rPr>
          <w:rFonts w:ascii="Cambria" w:hAnsi="Cambria" w:cs="Arial"/>
        </w:rPr>
        <w:t>will ensure that heat warmth is minimalized and thus energy throughout the complex will be consumed as efficiently as possible.</w:t>
      </w:r>
    </w:p>
    <w:p w:rsidR="00CB302E" w:rsidRDefault="00492A89" w:rsidP="00CB302E">
      <w:pPr>
        <w:rPr>
          <w:rFonts w:ascii="Cambria" w:hAnsi="Cambria" w:cs="Arial"/>
        </w:rPr>
      </w:pPr>
      <w:r>
        <w:rPr>
          <w:rFonts w:ascii="Cambria" w:hAnsi="Cambria" w:cs="Arial"/>
        </w:rPr>
        <w:t>This report has concluded that investment in this gym</w:t>
      </w:r>
      <w:r w:rsidR="008B1B59">
        <w:rPr>
          <w:rFonts w:ascii="Cambria" w:hAnsi="Cambria" w:cs="Arial"/>
        </w:rPr>
        <w:t xml:space="preserve"> concept will be ultimately profitable and the energy solutions are proven by calculation and analysis to be feasible to ensure that the gym can function totally independent of grid energy.</w:t>
      </w:r>
    </w:p>
    <w:p w:rsidR="00835D6A" w:rsidRPr="00CB302E" w:rsidRDefault="00DE200C" w:rsidP="00CB302E">
      <w:pPr>
        <w:rPr>
          <w:rFonts w:ascii="Cambria" w:hAnsi="Cambria" w:cs="Arial"/>
        </w:rPr>
      </w:pPr>
      <w:proofErr w:type="spellStart"/>
      <w:r w:rsidRPr="00CB302E">
        <w:rPr>
          <w:rFonts w:ascii="Cambria" w:hAnsi="Cambria" w:cs="Arial"/>
          <w:b/>
          <w:u w:val="single"/>
        </w:rPr>
        <w:lastRenderedPageBreak/>
        <w:t>Referances</w:t>
      </w:r>
      <w:proofErr w:type="spellEnd"/>
    </w:p>
    <w:p w:rsidR="00CB302E" w:rsidRPr="00CB302E" w:rsidRDefault="00CB302E" w:rsidP="00CB302E">
      <w:pPr>
        <w:spacing w:after="0" w:line="240" w:lineRule="auto"/>
        <w:rPr>
          <w:rFonts w:ascii="Calibri" w:eastAsia="Times New Roman" w:hAnsi="Calibri" w:cs="Times New Roman"/>
          <w:lang w:eastAsia="en-GB"/>
        </w:rPr>
      </w:pPr>
      <w:r w:rsidRPr="00CB302E">
        <w:rPr>
          <w:rFonts w:ascii="Calibri" w:eastAsia="Times New Roman" w:hAnsi="Calibri" w:cs="Times New Roman"/>
          <w:lang w:eastAsia="en-GB"/>
        </w:rPr>
        <w:t xml:space="preserve">Google trends (2015), annual trends in gym membership for 2014, [online] available from: </w:t>
      </w:r>
      <w:hyperlink r:id="rId19" w:anchor="q=gym%20membership" w:history="1">
        <w:r w:rsidRPr="00CB302E">
          <w:rPr>
            <w:rFonts w:ascii="Calibri" w:eastAsia="Times New Roman" w:hAnsi="Calibri" w:cs="Times New Roman"/>
            <w:color w:val="0000FF"/>
            <w:u w:val="single"/>
            <w:lang w:eastAsia="en-GB"/>
          </w:rPr>
          <w:t>https://www.google.co.uk/trends/explore#q=gym%20membership</w:t>
        </w:r>
      </w:hyperlink>
      <w:r w:rsidRPr="00CB302E">
        <w:rPr>
          <w:rFonts w:ascii="Calibri" w:eastAsia="Times New Roman" w:hAnsi="Calibri" w:cs="Times New Roman"/>
          <w:lang w:eastAsia="en-GB"/>
        </w:rPr>
        <w:t xml:space="preserve"> [date accessed: 01/03/2015]</w:t>
      </w:r>
    </w:p>
    <w:p w:rsidR="00CB302E" w:rsidRPr="00CB302E" w:rsidRDefault="00CB302E" w:rsidP="00CB302E">
      <w:pPr>
        <w:spacing w:after="0" w:line="240" w:lineRule="auto"/>
        <w:rPr>
          <w:rFonts w:ascii="Calibri" w:eastAsia="Times New Roman" w:hAnsi="Calibri" w:cs="Times New Roman"/>
          <w:lang w:eastAsia="en-GB"/>
        </w:rPr>
      </w:pPr>
      <w:r w:rsidRPr="00CB302E">
        <w:rPr>
          <w:rFonts w:ascii="Calibri" w:eastAsia="Times New Roman" w:hAnsi="Calibri" w:cs="Times New Roman"/>
          <w:lang w:eastAsia="en-GB"/>
        </w:rPr>
        <w:t> </w:t>
      </w:r>
    </w:p>
    <w:p w:rsidR="00CB302E" w:rsidRPr="00CB302E" w:rsidRDefault="00CB302E" w:rsidP="00CB302E">
      <w:pPr>
        <w:spacing w:after="0" w:line="240" w:lineRule="auto"/>
        <w:rPr>
          <w:rFonts w:ascii="Calibri" w:eastAsia="Times New Roman" w:hAnsi="Calibri" w:cs="Times New Roman"/>
          <w:lang w:eastAsia="en-GB"/>
        </w:rPr>
      </w:pPr>
      <w:proofErr w:type="spellStart"/>
      <w:r w:rsidRPr="00CB302E">
        <w:rPr>
          <w:rFonts w:ascii="Calibri" w:eastAsia="Times New Roman" w:hAnsi="Calibri" w:cs="Times New Roman"/>
          <w:lang w:eastAsia="en-GB"/>
        </w:rPr>
        <w:t>Maha</w:t>
      </w:r>
      <w:proofErr w:type="spellEnd"/>
      <w:r w:rsidRPr="00CB302E">
        <w:rPr>
          <w:rFonts w:ascii="Calibri" w:eastAsia="Times New Roman" w:hAnsi="Calibri" w:cs="Times New Roman"/>
          <w:lang w:eastAsia="en-GB"/>
        </w:rPr>
        <w:t xml:space="preserve"> and Haji (2010), Human power generation in fitness facilities, university of California, 4th international conference on energy sustainability</w:t>
      </w:r>
    </w:p>
    <w:p w:rsidR="00CB302E" w:rsidRPr="00CB302E" w:rsidRDefault="00CB302E" w:rsidP="00CB302E">
      <w:pPr>
        <w:spacing w:after="0" w:line="240" w:lineRule="auto"/>
        <w:rPr>
          <w:rFonts w:ascii="Calibri" w:eastAsia="Times New Roman" w:hAnsi="Calibri" w:cs="Times New Roman"/>
          <w:lang w:eastAsia="en-GB"/>
        </w:rPr>
      </w:pPr>
      <w:r w:rsidRPr="00CB302E">
        <w:rPr>
          <w:rFonts w:ascii="Calibri" w:eastAsia="Times New Roman" w:hAnsi="Calibri" w:cs="Times New Roman"/>
          <w:lang w:eastAsia="en-GB"/>
        </w:rPr>
        <w:t> </w:t>
      </w:r>
    </w:p>
    <w:p w:rsidR="00CB302E" w:rsidRPr="00CB302E" w:rsidRDefault="00CB302E" w:rsidP="00CB302E">
      <w:pPr>
        <w:spacing w:after="0" w:line="240" w:lineRule="auto"/>
        <w:rPr>
          <w:rFonts w:ascii="Calibri" w:eastAsia="Times New Roman" w:hAnsi="Calibri" w:cs="Times New Roman"/>
          <w:lang w:eastAsia="en-GB"/>
        </w:rPr>
      </w:pPr>
      <w:proofErr w:type="spellStart"/>
      <w:r w:rsidRPr="00CB302E">
        <w:rPr>
          <w:rFonts w:ascii="Calibri" w:eastAsia="Times New Roman" w:hAnsi="Calibri" w:cs="Times New Roman"/>
          <w:lang w:eastAsia="en-GB"/>
        </w:rPr>
        <w:t>Windspireenergy</w:t>
      </w:r>
      <w:proofErr w:type="spellEnd"/>
      <w:r w:rsidRPr="00CB302E">
        <w:rPr>
          <w:rFonts w:ascii="Calibri" w:eastAsia="Times New Roman" w:hAnsi="Calibri" w:cs="Times New Roman"/>
          <w:lang w:eastAsia="en-GB"/>
        </w:rPr>
        <w:t xml:space="preserve">, </w:t>
      </w:r>
      <w:proofErr w:type="spellStart"/>
      <w:r w:rsidRPr="00CB302E">
        <w:rPr>
          <w:rFonts w:ascii="Calibri" w:eastAsia="Times New Roman" w:hAnsi="Calibri" w:cs="Times New Roman"/>
          <w:lang w:eastAsia="en-GB"/>
        </w:rPr>
        <w:t>windspire</w:t>
      </w:r>
      <w:proofErr w:type="spellEnd"/>
      <w:r w:rsidRPr="00CB302E">
        <w:rPr>
          <w:rFonts w:ascii="Calibri" w:eastAsia="Times New Roman" w:hAnsi="Calibri" w:cs="Times New Roman"/>
          <w:lang w:eastAsia="en-GB"/>
        </w:rPr>
        <w:t xml:space="preserve"> 4.0kW specifications</w:t>
      </w:r>
      <w:proofErr w:type="gramStart"/>
      <w:r w:rsidRPr="00CB302E">
        <w:rPr>
          <w:rFonts w:ascii="Calibri" w:eastAsia="Times New Roman" w:hAnsi="Calibri" w:cs="Times New Roman"/>
          <w:lang w:eastAsia="en-GB"/>
        </w:rPr>
        <w:t>,  [</w:t>
      </w:r>
      <w:proofErr w:type="gramEnd"/>
      <w:r w:rsidRPr="00CB302E">
        <w:rPr>
          <w:rFonts w:ascii="Calibri" w:eastAsia="Times New Roman" w:hAnsi="Calibri" w:cs="Times New Roman"/>
          <w:lang w:eastAsia="en-GB"/>
        </w:rPr>
        <w:t xml:space="preserve">online] available from: </w:t>
      </w:r>
      <w:hyperlink r:id="rId20" w:history="1">
        <w:r w:rsidRPr="00CB302E">
          <w:rPr>
            <w:rFonts w:ascii="Calibri" w:eastAsia="Times New Roman" w:hAnsi="Calibri" w:cs="Times New Roman"/>
            <w:color w:val="0000FF"/>
            <w:u w:val="single"/>
            <w:lang w:eastAsia="en-GB"/>
          </w:rPr>
          <w:t>http://www.windspireenergy.com/</w:t>
        </w:r>
      </w:hyperlink>
      <w:r w:rsidRPr="00CB302E">
        <w:rPr>
          <w:rFonts w:ascii="Calibri" w:eastAsia="Times New Roman" w:hAnsi="Calibri" w:cs="Times New Roman"/>
          <w:lang w:eastAsia="en-GB"/>
        </w:rPr>
        <w:t xml:space="preserve"> [date accessed: 03/03/2015]</w:t>
      </w:r>
    </w:p>
    <w:p w:rsidR="00CB302E" w:rsidRPr="00CB302E" w:rsidRDefault="00CB302E" w:rsidP="00CB302E">
      <w:pPr>
        <w:spacing w:after="0" w:line="240" w:lineRule="auto"/>
        <w:rPr>
          <w:rFonts w:ascii="Calibri" w:eastAsia="Times New Roman" w:hAnsi="Calibri" w:cs="Times New Roman"/>
          <w:lang w:eastAsia="en-GB"/>
        </w:rPr>
      </w:pPr>
      <w:r w:rsidRPr="00CB302E">
        <w:rPr>
          <w:rFonts w:ascii="Calibri" w:eastAsia="Times New Roman" w:hAnsi="Calibri" w:cs="Times New Roman"/>
          <w:lang w:eastAsia="en-GB"/>
        </w:rPr>
        <w:t> </w:t>
      </w:r>
    </w:p>
    <w:p w:rsidR="00CB302E" w:rsidRPr="00CB302E" w:rsidRDefault="00CB302E" w:rsidP="00CB302E">
      <w:pPr>
        <w:spacing w:after="0" w:line="240" w:lineRule="auto"/>
        <w:rPr>
          <w:rFonts w:ascii="Calibri" w:eastAsia="Times New Roman" w:hAnsi="Calibri" w:cs="Times New Roman"/>
          <w:lang w:eastAsia="en-GB"/>
        </w:rPr>
      </w:pPr>
      <w:r w:rsidRPr="00CB302E">
        <w:rPr>
          <w:rFonts w:ascii="Calibri" w:eastAsia="Times New Roman" w:hAnsi="Calibri" w:cs="Times New Roman"/>
          <w:lang w:eastAsia="en-GB"/>
        </w:rPr>
        <w:t> </w:t>
      </w:r>
    </w:p>
    <w:p w:rsidR="00CB302E" w:rsidRPr="00CB302E" w:rsidRDefault="00CB302E" w:rsidP="00CB302E">
      <w:pPr>
        <w:spacing w:line="240" w:lineRule="auto"/>
        <w:rPr>
          <w:rFonts w:ascii="Calibri" w:eastAsia="Times New Roman" w:hAnsi="Calibri" w:cs="Times New Roman"/>
          <w:lang w:eastAsia="en-GB"/>
        </w:rPr>
      </w:pPr>
      <w:proofErr w:type="spellStart"/>
      <w:r w:rsidRPr="00CB302E">
        <w:rPr>
          <w:rFonts w:ascii="Calibri" w:eastAsia="Times New Roman" w:hAnsi="Calibri" w:cs="Times New Roman"/>
          <w:lang w:eastAsia="en-GB"/>
        </w:rPr>
        <w:t>Boxwell</w:t>
      </w:r>
      <w:proofErr w:type="spellEnd"/>
      <w:r w:rsidRPr="00CB302E">
        <w:rPr>
          <w:rFonts w:ascii="Calibri" w:eastAsia="Times New Roman" w:hAnsi="Calibri" w:cs="Times New Roman"/>
          <w:lang w:eastAsia="en-GB"/>
        </w:rPr>
        <w:t xml:space="preserve">, M. (2012). </w:t>
      </w:r>
      <w:r w:rsidRPr="00CB302E">
        <w:rPr>
          <w:rFonts w:ascii="Calibri" w:eastAsia="Times New Roman" w:hAnsi="Calibri" w:cs="Times New Roman"/>
          <w:i/>
          <w:iCs/>
          <w:lang w:eastAsia="en-GB"/>
        </w:rPr>
        <w:t>Solar Electricity Handbook 2012 Edition</w:t>
      </w:r>
      <w:r w:rsidRPr="00CB302E">
        <w:rPr>
          <w:rFonts w:ascii="Calibri" w:eastAsia="Times New Roman" w:hAnsi="Calibri" w:cs="Times New Roman"/>
          <w:lang w:eastAsia="en-GB"/>
        </w:rPr>
        <w:t>. 6th ed. [</w:t>
      </w:r>
      <w:proofErr w:type="spellStart"/>
      <w:r w:rsidRPr="00CB302E">
        <w:rPr>
          <w:rFonts w:ascii="Calibri" w:eastAsia="Times New Roman" w:hAnsi="Calibri" w:cs="Times New Roman"/>
          <w:lang w:eastAsia="en-GB"/>
        </w:rPr>
        <w:t>ebook</w:t>
      </w:r>
      <w:proofErr w:type="spellEnd"/>
      <w:r w:rsidRPr="00CB302E">
        <w:rPr>
          <w:rFonts w:ascii="Calibri" w:eastAsia="Times New Roman" w:hAnsi="Calibri" w:cs="Times New Roman"/>
          <w:lang w:eastAsia="en-GB"/>
        </w:rPr>
        <w:t xml:space="preserve">] </w:t>
      </w:r>
      <w:proofErr w:type="spellStart"/>
      <w:r w:rsidRPr="00CB302E">
        <w:rPr>
          <w:rFonts w:ascii="Calibri" w:eastAsia="Times New Roman" w:hAnsi="Calibri" w:cs="Times New Roman"/>
          <w:lang w:eastAsia="en-GB"/>
        </w:rPr>
        <w:t>Ryton</w:t>
      </w:r>
      <w:proofErr w:type="spellEnd"/>
      <w:r w:rsidRPr="00CB302E">
        <w:rPr>
          <w:rFonts w:ascii="Calibri" w:eastAsia="Times New Roman" w:hAnsi="Calibri" w:cs="Times New Roman"/>
          <w:lang w:eastAsia="en-GB"/>
        </w:rPr>
        <w:t xml:space="preserve"> on </w:t>
      </w:r>
      <w:proofErr w:type="spellStart"/>
      <w:r w:rsidRPr="00CB302E">
        <w:rPr>
          <w:rFonts w:ascii="Calibri" w:eastAsia="Times New Roman" w:hAnsi="Calibri" w:cs="Times New Roman"/>
          <w:lang w:eastAsia="en-GB"/>
        </w:rPr>
        <w:t>Dunsmore</w:t>
      </w:r>
      <w:proofErr w:type="spellEnd"/>
      <w:r w:rsidRPr="00CB302E">
        <w:rPr>
          <w:rFonts w:ascii="Calibri" w:eastAsia="Times New Roman" w:hAnsi="Calibri" w:cs="Times New Roman"/>
          <w:lang w:eastAsia="en-GB"/>
        </w:rPr>
        <w:t xml:space="preserve">: </w:t>
      </w:r>
      <w:proofErr w:type="spellStart"/>
      <w:r w:rsidRPr="00CB302E">
        <w:rPr>
          <w:rFonts w:ascii="Calibri" w:eastAsia="Times New Roman" w:hAnsi="Calibri" w:cs="Times New Roman"/>
          <w:lang w:eastAsia="en-GB"/>
        </w:rPr>
        <w:t>Greenstream</w:t>
      </w:r>
      <w:proofErr w:type="spellEnd"/>
      <w:r w:rsidRPr="00CB302E">
        <w:rPr>
          <w:rFonts w:ascii="Calibri" w:eastAsia="Times New Roman" w:hAnsi="Calibri" w:cs="Times New Roman"/>
          <w:lang w:eastAsia="en-GB"/>
        </w:rPr>
        <w:t xml:space="preserve">, pp.42-45. Available at: </w:t>
      </w:r>
      <w:hyperlink r:id="rId21" w:anchor="v=onepage&amp;q=how%20much%20electricity%20can%20I%20expect%20from%20irradiance&amp;f=false" w:history="1">
        <w:r w:rsidRPr="00CB302E">
          <w:rPr>
            <w:rFonts w:ascii="Calibri" w:eastAsia="Times New Roman" w:hAnsi="Calibri" w:cs="Times New Roman"/>
            <w:color w:val="0000FF"/>
            <w:u w:val="single"/>
            <w:lang w:eastAsia="en-GB"/>
          </w:rPr>
          <w:t>https://books.google.co.uk/books?id=C9a1Mse_1-kC&amp;pg=PA41&amp;lpg=PA41&amp;dq=how+much+electricity+can+I+expect+from+irradiance&amp;source=bl&amp;ots=LHravXdkuC&amp;sig=fZNHXpN86QEJJZl8PEWWIrYrohQ&amp;hl=en&amp;sa=X&amp;ei=z7TvVOC_D4GtPeu7gJgL&amp;ved=0CDwQ6AEwBQ#v=onepage&amp;q=how%20much%20electricity%20can%20I%20expect%20from%20irradiance&amp;f=false</w:t>
        </w:r>
      </w:hyperlink>
      <w:r w:rsidRPr="00CB302E">
        <w:rPr>
          <w:rFonts w:ascii="Calibri" w:eastAsia="Times New Roman" w:hAnsi="Calibri" w:cs="Times New Roman"/>
          <w:lang w:eastAsia="en-GB"/>
        </w:rPr>
        <w:t xml:space="preserve"> [Accessed 11 Mar. 2015].</w:t>
      </w:r>
    </w:p>
    <w:p w:rsidR="00CB302E" w:rsidRPr="00CB302E" w:rsidRDefault="00CB302E" w:rsidP="00CB302E">
      <w:pPr>
        <w:spacing w:line="240" w:lineRule="auto"/>
        <w:rPr>
          <w:rFonts w:ascii="Calibri" w:eastAsia="Times New Roman" w:hAnsi="Calibri" w:cs="Times New Roman"/>
          <w:lang w:eastAsia="en-GB"/>
        </w:rPr>
      </w:pPr>
      <w:r w:rsidRPr="00CB302E">
        <w:rPr>
          <w:rFonts w:ascii="Calibri" w:eastAsia="Times New Roman" w:hAnsi="Calibri" w:cs="Times New Roman"/>
          <w:lang w:eastAsia="en-GB"/>
        </w:rPr>
        <w:t> </w:t>
      </w:r>
    </w:p>
    <w:p w:rsidR="00CB302E" w:rsidRPr="00CB302E" w:rsidRDefault="00CB302E" w:rsidP="00CB302E">
      <w:pPr>
        <w:spacing w:line="240" w:lineRule="auto"/>
        <w:rPr>
          <w:rFonts w:ascii="Calibri" w:eastAsia="Times New Roman" w:hAnsi="Calibri" w:cs="Times New Roman"/>
          <w:lang w:eastAsia="en-GB"/>
        </w:rPr>
      </w:pPr>
      <w:r w:rsidRPr="00CB302E">
        <w:rPr>
          <w:rFonts w:ascii="Calibri" w:eastAsia="Times New Roman" w:hAnsi="Calibri" w:cs="Times New Roman"/>
          <w:lang w:eastAsia="en-GB"/>
        </w:rPr>
        <w:t>Latlong.net, (</w:t>
      </w:r>
      <w:proofErr w:type="spellStart"/>
      <w:r w:rsidRPr="00CB302E">
        <w:rPr>
          <w:rFonts w:ascii="Calibri" w:eastAsia="Times New Roman" w:hAnsi="Calibri" w:cs="Times New Roman"/>
          <w:lang w:eastAsia="en-GB"/>
        </w:rPr>
        <w:t>n.d.</w:t>
      </w:r>
      <w:proofErr w:type="spellEnd"/>
      <w:r w:rsidRPr="00CB302E">
        <w:rPr>
          <w:rFonts w:ascii="Calibri" w:eastAsia="Times New Roman" w:hAnsi="Calibri" w:cs="Times New Roman"/>
          <w:lang w:eastAsia="en-GB"/>
        </w:rPr>
        <w:t xml:space="preserve">). </w:t>
      </w:r>
      <w:r w:rsidRPr="00CB302E">
        <w:rPr>
          <w:rFonts w:ascii="Calibri" w:eastAsia="Times New Roman" w:hAnsi="Calibri" w:cs="Times New Roman"/>
          <w:i/>
          <w:iCs/>
          <w:lang w:eastAsia="en-GB"/>
        </w:rPr>
        <w:t xml:space="preserve">Plymouth, UK Map </w:t>
      </w:r>
      <w:proofErr w:type="spellStart"/>
      <w:r w:rsidRPr="00CB302E">
        <w:rPr>
          <w:rFonts w:ascii="Calibri" w:eastAsia="Times New Roman" w:hAnsi="Calibri" w:cs="Times New Roman"/>
          <w:i/>
          <w:iCs/>
          <w:lang w:eastAsia="en-GB"/>
        </w:rPr>
        <w:t>Lat</w:t>
      </w:r>
      <w:proofErr w:type="spellEnd"/>
      <w:r w:rsidRPr="00CB302E">
        <w:rPr>
          <w:rFonts w:ascii="Calibri" w:eastAsia="Times New Roman" w:hAnsi="Calibri" w:cs="Times New Roman"/>
          <w:i/>
          <w:iCs/>
          <w:lang w:eastAsia="en-GB"/>
        </w:rPr>
        <w:t xml:space="preserve"> Long Coordinates</w:t>
      </w:r>
      <w:r w:rsidRPr="00CB302E">
        <w:rPr>
          <w:rFonts w:ascii="Calibri" w:eastAsia="Times New Roman" w:hAnsi="Calibri" w:cs="Times New Roman"/>
          <w:lang w:eastAsia="en-GB"/>
        </w:rPr>
        <w:t>. [</w:t>
      </w:r>
      <w:proofErr w:type="gramStart"/>
      <w:r w:rsidRPr="00CB302E">
        <w:rPr>
          <w:rFonts w:ascii="Calibri" w:eastAsia="Times New Roman" w:hAnsi="Calibri" w:cs="Times New Roman"/>
          <w:lang w:eastAsia="en-GB"/>
        </w:rPr>
        <w:t>online</w:t>
      </w:r>
      <w:proofErr w:type="gramEnd"/>
      <w:r w:rsidRPr="00CB302E">
        <w:rPr>
          <w:rFonts w:ascii="Calibri" w:eastAsia="Times New Roman" w:hAnsi="Calibri" w:cs="Times New Roman"/>
          <w:lang w:eastAsia="en-GB"/>
        </w:rPr>
        <w:t xml:space="preserve">] Available at: </w:t>
      </w:r>
      <w:hyperlink r:id="rId22" w:history="1">
        <w:r w:rsidRPr="00CB302E">
          <w:rPr>
            <w:rFonts w:ascii="Calibri" w:eastAsia="Times New Roman" w:hAnsi="Calibri" w:cs="Times New Roman"/>
            <w:color w:val="0000FF"/>
            <w:u w:val="single"/>
            <w:lang w:eastAsia="en-GB"/>
          </w:rPr>
          <w:t>http://www.latlong.net/place/plymouth-uk-828.html</w:t>
        </w:r>
      </w:hyperlink>
      <w:r w:rsidRPr="00CB302E">
        <w:rPr>
          <w:rFonts w:ascii="Calibri" w:eastAsia="Times New Roman" w:hAnsi="Calibri" w:cs="Times New Roman"/>
          <w:lang w:eastAsia="en-GB"/>
        </w:rPr>
        <w:t xml:space="preserve"> [Accessed 11 Mar. 2015].</w:t>
      </w:r>
    </w:p>
    <w:p w:rsidR="00CB302E" w:rsidRPr="00CB302E" w:rsidRDefault="00CB302E" w:rsidP="00CB302E">
      <w:pPr>
        <w:spacing w:line="240" w:lineRule="auto"/>
        <w:rPr>
          <w:rFonts w:ascii="Calibri" w:eastAsia="Times New Roman" w:hAnsi="Calibri" w:cs="Times New Roman"/>
          <w:lang w:eastAsia="en-GB"/>
        </w:rPr>
      </w:pPr>
      <w:r w:rsidRPr="00CB302E">
        <w:rPr>
          <w:rFonts w:ascii="Calibri" w:eastAsia="Times New Roman" w:hAnsi="Calibri" w:cs="Times New Roman"/>
          <w:lang w:eastAsia="en-GB"/>
        </w:rPr>
        <w:t> </w:t>
      </w:r>
    </w:p>
    <w:p w:rsidR="00CB302E" w:rsidRPr="00CB302E" w:rsidRDefault="00CB302E" w:rsidP="00CB302E">
      <w:pPr>
        <w:spacing w:line="240" w:lineRule="auto"/>
        <w:rPr>
          <w:rFonts w:ascii="Calibri" w:eastAsia="Times New Roman" w:hAnsi="Calibri" w:cs="Times New Roman"/>
          <w:lang w:eastAsia="en-GB"/>
        </w:rPr>
      </w:pPr>
      <w:r w:rsidRPr="00CB302E">
        <w:rPr>
          <w:rFonts w:ascii="Calibri" w:eastAsia="Times New Roman" w:hAnsi="Calibri" w:cs="Times New Roman"/>
          <w:lang w:eastAsia="en-GB"/>
        </w:rPr>
        <w:t>3tier.com, (</w:t>
      </w:r>
      <w:proofErr w:type="spellStart"/>
      <w:r w:rsidRPr="00CB302E">
        <w:rPr>
          <w:rFonts w:ascii="Calibri" w:eastAsia="Times New Roman" w:hAnsi="Calibri" w:cs="Times New Roman"/>
          <w:lang w:eastAsia="en-GB"/>
        </w:rPr>
        <w:t>n.d.</w:t>
      </w:r>
      <w:proofErr w:type="spellEnd"/>
      <w:r w:rsidRPr="00CB302E">
        <w:rPr>
          <w:rFonts w:ascii="Calibri" w:eastAsia="Times New Roman" w:hAnsi="Calibri" w:cs="Times New Roman"/>
          <w:lang w:eastAsia="en-GB"/>
        </w:rPr>
        <w:t xml:space="preserve">). </w:t>
      </w:r>
      <w:r w:rsidRPr="00CB302E">
        <w:rPr>
          <w:rFonts w:ascii="Calibri" w:eastAsia="Times New Roman" w:hAnsi="Calibri" w:cs="Times New Roman"/>
          <w:i/>
          <w:iCs/>
          <w:lang w:eastAsia="en-GB"/>
        </w:rPr>
        <w:t xml:space="preserve">What are the units of irradiance? :: Solar Prospecting Tools </w:t>
      </w:r>
      <w:proofErr w:type="gramStart"/>
      <w:r w:rsidRPr="00CB302E">
        <w:rPr>
          <w:rFonts w:ascii="Calibri" w:eastAsia="Times New Roman" w:hAnsi="Calibri" w:cs="Times New Roman"/>
          <w:i/>
          <w:iCs/>
          <w:lang w:eastAsia="en-GB"/>
        </w:rPr>
        <w:t>FAQ :</w:t>
      </w:r>
      <w:proofErr w:type="gramEnd"/>
      <w:r w:rsidRPr="00CB302E">
        <w:rPr>
          <w:rFonts w:ascii="Calibri" w:eastAsia="Times New Roman" w:hAnsi="Calibri" w:cs="Times New Roman"/>
          <w:i/>
          <w:iCs/>
          <w:lang w:eastAsia="en-GB"/>
        </w:rPr>
        <w:t>: Support :: 3TIER</w:t>
      </w:r>
      <w:r w:rsidRPr="00CB302E">
        <w:rPr>
          <w:rFonts w:ascii="Calibri" w:eastAsia="Times New Roman" w:hAnsi="Calibri" w:cs="Times New Roman"/>
          <w:lang w:eastAsia="en-GB"/>
        </w:rPr>
        <w:t>. [</w:t>
      </w:r>
      <w:proofErr w:type="gramStart"/>
      <w:r w:rsidRPr="00CB302E">
        <w:rPr>
          <w:rFonts w:ascii="Calibri" w:eastAsia="Times New Roman" w:hAnsi="Calibri" w:cs="Times New Roman"/>
          <w:lang w:eastAsia="en-GB"/>
        </w:rPr>
        <w:t>online</w:t>
      </w:r>
      <w:proofErr w:type="gramEnd"/>
      <w:r w:rsidRPr="00CB302E">
        <w:rPr>
          <w:rFonts w:ascii="Calibri" w:eastAsia="Times New Roman" w:hAnsi="Calibri" w:cs="Times New Roman"/>
          <w:lang w:eastAsia="en-GB"/>
        </w:rPr>
        <w:t xml:space="preserve">] Available at: </w:t>
      </w:r>
      <w:hyperlink r:id="rId23" w:history="1">
        <w:r w:rsidRPr="00CB302E">
          <w:rPr>
            <w:rFonts w:ascii="Calibri" w:eastAsia="Times New Roman" w:hAnsi="Calibri" w:cs="Times New Roman"/>
            <w:color w:val="0000FF"/>
            <w:u w:val="single"/>
            <w:lang w:eastAsia="en-GB"/>
          </w:rPr>
          <w:t>http://www.3tier.com/en/support/solar-prospecting-tools/what-are-units-solar-irradiance/</w:t>
        </w:r>
      </w:hyperlink>
      <w:r w:rsidRPr="00CB302E">
        <w:rPr>
          <w:rFonts w:ascii="Calibri" w:eastAsia="Times New Roman" w:hAnsi="Calibri" w:cs="Times New Roman"/>
          <w:lang w:eastAsia="en-GB"/>
        </w:rPr>
        <w:t xml:space="preserve"> [Accessed 11 Mar. 2015].</w:t>
      </w:r>
    </w:p>
    <w:p w:rsidR="00CB302E" w:rsidRPr="00CB302E" w:rsidRDefault="00CB302E" w:rsidP="00CB302E">
      <w:pPr>
        <w:spacing w:line="240" w:lineRule="auto"/>
        <w:rPr>
          <w:rFonts w:ascii="Calibri" w:eastAsia="Times New Roman" w:hAnsi="Calibri" w:cs="Times New Roman"/>
          <w:lang w:eastAsia="en-GB"/>
        </w:rPr>
      </w:pPr>
      <w:r w:rsidRPr="00CB302E">
        <w:rPr>
          <w:rFonts w:ascii="Calibri" w:eastAsia="Times New Roman" w:hAnsi="Calibri" w:cs="Times New Roman"/>
          <w:lang w:eastAsia="en-GB"/>
        </w:rPr>
        <w:t xml:space="preserve">Solar Electricity Handbook, (2015). </w:t>
      </w:r>
      <w:r w:rsidRPr="00CB302E">
        <w:rPr>
          <w:rFonts w:ascii="Calibri" w:eastAsia="Times New Roman" w:hAnsi="Calibri" w:cs="Times New Roman"/>
          <w:i/>
          <w:iCs/>
          <w:lang w:eastAsia="en-GB"/>
        </w:rPr>
        <w:t>Solar Irradiance Calculator</w:t>
      </w:r>
      <w:r w:rsidRPr="00CB302E">
        <w:rPr>
          <w:rFonts w:ascii="Calibri" w:eastAsia="Times New Roman" w:hAnsi="Calibri" w:cs="Times New Roman"/>
          <w:lang w:eastAsia="en-GB"/>
        </w:rPr>
        <w:t>. [</w:t>
      </w:r>
      <w:proofErr w:type="gramStart"/>
      <w:r w:rsidRPr="00CB302E">
        <w:rPr>
          <w:rFonts w:ascii="Calibri" w:eastAsia="Times New Roman" w:hAnsi="Calibri" w:cs="Times New Roman"/>
          <w:lang w:eastAsia="en-GB"/>
        </w:rPr>
        <w:t>online</w:t>
      </w:r>
      <w:proofErr w:type="gramEnd"/>
      <w:r w:rsidRPr="00CB302E">
        <w:rPr>
          <w:rFonts w:ascii="Calibri" w:eastAsia="Times New Roman" w:hAnsi="Calibri" w:cs="Times New Roman"/>
          <w:lang w:eastAsia="en-GB"/>
        </w:rPr>
        <w:t xml:space="preserve">] Available at: </w:t>
      </w:r>
      <w:hyperlink r:id="rId24" w:history="1">
        <w:r w:rsidRPr="00CB302E">
          <w:rPr>
            <w:rFonts w:ascii="Calibri" w:eastAsia="Times New Roman" w:hAnsi="Calibri" w:cs="Times New Roman"/>
            <w:color w:val="0000FF"/>
            <w:u w:val="single"/>
            <w:lang w:eastAsia="en-GB"/>
          </w:rPr>
          <w:t>http://solarelectricityhandbook.com/solar-irradiance.html</w:t>
        </w:r>
      </w:hyperlink>
      <w:r w:rsidRPr="00CB302E">
        <w:rPr>
          <w:rFonts w:ascii="Calibri" w:eastAsia="Times New Roman" w:hAnsi="Calibri" w:cs="Times New Roman"/>
          <w:lang w:eastAsia="en-GB"/>
        </w:rPr>
        <w:t xml:space="preserve"> [Accessed 11 Mar. 2015].</w:t>
      </w:r>
    </w:p>
    <w:p w:rsidR="00CB302E" w:rsidRPr="00CB302E" w:rsidRDefault="00CB302E" w:rsidP="00CB302E">
      <w:pPr>
        <w:spacing w:line="240" w:lineRule="auto"/>
        <w:rPr>
          <w:rFonts w:ascii="Calibri" w:eastAsia="Times New Roman" w:hAnsi="Calibri" w:cs="Times New Roman"/>
          <w:lang w:eastAsia="en-GB"/>
        </w:rPr>
      </w:pPr>
      <w:r w:rsidRPr="00CB302E">
        <w:rPr>
          <w:rFonts w:ascii="Calibri" w:eastAsia="Times New Roman" w:hAnsi="Calibri" w:cs="Times New Roman"/>
          <w:lang w:eastAsia="en-GB"/>
        </w:rPr>
        <w:t> </w:t>
      </w:r>
    </w:p>
    <w:p w:rsidR="00CB302E" w:rsidRPr="00CB302E" w:rsidRDefault="00CB302E" w:rsidP="00CB302E">
      <w:pPr>
        <w:spacing w:line="240" w:lineRule="auto"/>
        <w:rPr>
          <w:rFonts w:ascii="Calibri" w:eastAsia="Times New Roman" w:hAnsi="Calibri" w:cs="Times New Roman"/>
          <w:lang w:eastAsia="en-GB"/>
        </w:rPr>
      </w:pPr>
      <w:r w:rsidRPr="00CB302E">
        <w:rPr>
          <w:rFonts w:ascii="Calibri" w:eastAsia="Times New Roman" w:hAnsi="Calibri" w:cs="Times New Roman"/>
          <w:lang w:eastAsia="en-GB"/>
        </w:rPr>
        <w:t>Photovoltaic-software.com, (</w:t>
      </w:r>
      <w:proofErr w:type="spellStart"/>
      <w:r w:rsidRPr="00CB302E">
        <w:rPr>
          <w:rFonts w:ascii="Calibri" w:eastAsia="Times New Roman" w:hAnsi="Calibri" w:cs="Times New Roman"/>
          <w:lang w:eastAsia="en-GB"/>
        </w:rPr>
        <w:t>n.d.</w:t>
      </w:r>
      <w:proofErr w:type="spellEnd"/>
      <w:r w:rsidRPr="00CB302E">
        <w:rPr>
          <w:rFonts w:ascii="Calibri" w:eastAsia="Times New Roman" w:hAnsi="Calibri" w:cs="Times New Roman"/>
          <w:lang w:eastAsia="en-GB"/>
        </w:rPr>
        <w:t xml:space="preserve">). </w:t>
      </w:r>
      <w:r w:rsidRPr="00CB302E">
        <w:rPr>
          <w:rFonts w:ascii="Calibri" w:eastAsia="Times New Roman" w:hAnsi="Calibri" w:cs="Times New Roman"/>
          <w:i/>
          <w:iCs/>
          <w:lang w:eastAsia="en-GB"/>
        </w:rPr>
        <w:t xml:space="preserve">How to calculate the output energy or power of a </w:t>
      </w:r>
      <w:proofErr w:type="spellStart"/>
      <w:r w:rsidRPr="00CB302E">
        <w:rPr>
          <w:rFonts w:ascii="Calibri" w:eastAsia="Times New Roman" w:hAnsi="Calibri" w:cs="Times New Roman"/>
          <w:i/>
          <w:iCs/>
          <w:lang w:eastAsia="en-GB"/>
        </w:rPr>
        <w:t>solarphotovoltaic</w:t>
      </w:r>
      <w:proofErr w:type="spellEnd"/>
      <w:r w:rsidRPr="00CB302E">
        <w:rPr>
          <w:rFonts w:ascii="Calibri" w:eastAsia="Times New Roman" w:hAnsi="Calibri" w:cs="Times New Roman"/>
          <w:i/>
          <w:iCs/>
          <w:lang w:eastAsia="en-GB"/>
        </w:rPr>
        <w:t xml:space="preserve"> system, Excel PV calculator to estimate solar electricity output</w:t>
      </w:r>
      <w:r w:rsidRPr="00CB302E">
        <w:rPr>
          <w:rFonts w:ascii="Calibri" w:eastAsia="Times New Roman" w:hAnsi="Calibri" w:cs="Times New Roman"/>
          <w:lang w:eastAsia="en-GB"/>
        </w:rPr>
        <w:t>. [</w:t>
      </w:r>
      <w:proofErr w:type="gramStart"/>
      <w:r w:rsidRPr="00CB302E">
        <w:rPr>
          <w:rFonts w:ascii="Calibri" w:eastAsia="Times New Roman" w:hAnsi="Calibri" w:cs="Times New Roman"/>
          <w:lang w:eastAsia="en-GB"/>
        </w:rPr>
        <w:t>online</w:t>
      </w:r>
      <w:proofErr w:type="gramEnd"/>
      <w:r w:rsidRPr="00CB302E">
        <w:rPr>
          <w:rFonts w:ascii="Calibri" w:eastAsia="Times New Roman" w:hAnsi="Calibri" w:cs="Times New Roman"/>
          <w:lang w:eastAsia="en-GB"/>
        </w:rPr>
        <w:t xml:space="preserve">] Available at: </w:t>
      </w:r>
      <w:hyperlink r:id="rId25" w:history="1">
        <w:r w:rsidRPr="00CB302E">
          <w:rPr>
            <w:rFonts w:ascii="Calibri" w:eastAsia="Times New Roman" w:hAnsi="Calibri" w:cs="Times New Roman"/>
            <w:color w:val="0000FF"/>
            <w:u w:val="single"/>
            <w:lang w:eastAsia="en-GB"/>
          </w:rPr>
          <w:t>http://photovoltaic-software.com/PV-solar-energy-calculation.php</w:t>
        </w:r>
      </w:hyperlink>
      <w:r w:rsidRPr="00CB302E">
        <w:rPr>
          <w:rFonts w:ascii="Calibri" w:eastAsia="Times New Roman" w:hAnsi="Calibri" w:cs="Times New Roman"/>
          <w:lang w:eastAsia="en-GB"/>
        </w:rPr>
        <w:t xml:space="preserve"> [Accessed 12 Mar. 2015].</w:t>
      </w:r>
    </w:p>
    <w:p w:rsidR="00CB302E" w:rsidRPr="00CB302E" w:rsidRDefault="00CB302E" w:rsidP="00CB302E">
      <w:pPr>
        <w:spacing w:line="240" w:lineRule="auto"/>
        <w:rPr>
          <w:rFonts w:ascii="Calibri" w:eastAsia="Times New Roman" w:hAnsi="Calibri" w:cs="Times New Roman"/>
          <w:lang w:eastAsia="en-GB"/>
        </w:rPr>
      </w:pPr>
      <w:r w:rsidRPr="00CB302E">
        <w:rPr>
          <w:rFonts w:ascii="Calibri" w:eastAsia="Times New Roman" w:hAnsi="Calibri" w:cs="Times New Roman"/>
          <w:lang w:eastAsia="en-GB"/>
        </w:rPr>
        <w:t> </w:t>
      </w:r>
    </w:p>
    <w:p w:rsidR="00CB302E" w:rsidRPr="00CB302E" w:rsidRDefault="00CB302E" w:rsidP="00CB302E">
      <w:pPr>
        <w:spacing w:line="240" w:lineRule="auto"/>
        <w:rPr>
          <w:rFonts w:ascii="Calibri" w:eastAsia="Times New Roman" w:hAnsi="Calibri" w:cs="Times New Roman"/>
          <w:lang w:eastAsia="en-GB"/>
        </w:rPr>
      </w:pPr>
      <w:r w:rsidRPr="00CB302E">
        <w:rPr>
          <w:rFonts w:ascii="Calibri" w:eastAsia="Times New Roman" w:hAnsi="Calibri" w:cs="Times New Roman"/>
          <w:lang w:eastAsia="en-GB"/>
        </w:rPr>
        <w:t>Buypvdirect.co.uk, (</w:t>
      </w:r>
      <w:proofErr w:type="spellStart"/>
      <w:r w:rsidRPr="00CB302E">
        <w:rPr>
          <w:rFonts w:ascii="Calibri" w:eastAsia="Times New Roman" w:hAnsi="Calibri" w:cs="Times New Roman"/>
          <w:lang w:eastAsia="en-GB"/>
        </w:rPr>
        <w:t>n.d.</w:t>
      </w:r>
      <w:proofErr w:type="spellEnd"/>
      <w:r w:rsidRPr="00CB302E">
        <w:rPr>
          <w:rFonts w:ascii="Calibri" w:eastAsia="Times New Roman" w:hAnsi="Calibri" w:cs="Times New Roman"/>
          <w:lang w:eastAsia="en-GB"/>
        </w:rPr>
        <w:t xml:space="preserve">). </w:t>
      </w:r>
      <w:r w:rsidRPr="00CB302E">
        <w:rPr>
          <w:rFonts w:ascii="Calibri" w:eastAsia="Times New Roman" w:hAnsi="Calibri" w:cs="Times New Roman"/>
          <w:i/>
          <w:iCs/>
          <w:lang w:eastAsia="en-GB"/>
        </w:rPr>
        <w:t>Eco Future 250w Mono All Black</w:t>
      </w:r>
      <w:r w:rsidRPr="00CB302E">
        <w:rPr>
          <w:rFonts w:ascii="Calibri" w:eastAsia="Times New Roman" w:hAnsi="Calibri" w:cs="Times New Roman"/>
          <w:lang w:eastAsia="en-GB"/>
        </w:rPr>
        <w:t>. [</w:t>
      </w:r>
      <w:proofErr w:type="gramStart"/>
      <w:r w:rsidRPr="00CB302E">
        <w:rPr>
          <w:rFonts w:ascii="Calibri" w:eastAsia="Times New Roman" w:hAnsi="Calibri" w:cs="Times New Roman"/>
          <w:lang w:eastAsia="en-GB"/>
        </w:rPr>
        <w:t>online</w:t>
      </w:r>
      <w:proofErr w:type="gramEnd"/>
      <w:r w:rsidRPr="00CB302E">
        <w:rPr>
          <w:rFonts w:ascii="Calibri" w:eastAsia="Times New Roman" w:hAnsi="Calibri" w:cs="Times New Roman"/>
          <w:lang w:eastAsia="en-GB"/>
        </w:rPr>
        <w:t xml:space="preserve">] Available at: </w:t>
      </w:r>
      <w:hyperlink r:id="rId26" w:history="1">
        <w:r w:rsidRPr="00CB302E">
          <w:rPr>
            <w:rFonts w:ascii="Calibri" w:eastAsia="Times New Roman" w:hAnsi="Calibri" w:cs="Times New Roman"/>
            <w:color w:val="0000FF"/>
            <w:u w:val="single"/>
            <w:lang w:eastAsia="en-GB"/>
          </w:rPr>
          <w:t>http://www.buypvdirect.co.uk/PV_Panels/Eco-Future/ECO-250-C60</w:t>
        </w:r>
      </w:hyperlink>
      <w:r w:rsidRPr="00CB302E">
        <w:rPr>
          <w:rFonts w:ascii="Calibri" w:eastAsia="Times New Roman" w:hAnsi="Calibri" w:cs="Times New Roman"/>
          <w:lang w:eastAsia="en-GB"/>
        </w:rPr>
        <w:t xml:space="preserve"> [Accessed 12 Mar. 2015].</w:t>
      </w:r>
    </w:p>
    <w:p w:rsidR="00CB302E" w:rsidRPr="00CB302E" w:rsidRDefault="00CB302E" w:rsidP="00CB302E">
      <w:pPr>
        <w:spacing w:line="240" w:lineRule="auto"/>
        <w:rPr>
          <w:rFonts w:ascii="Calibri" w:eastAsia="Times New Roman" w:hAnsi="Calibri" w:cs="Times New Roman"/>
          <w:lang w:eastAsia="en-GB"/>
        </w:rPr>
      </w:pPr>
      <w:r w:rsidRPr="00CB302E">
        <w:rPr>
          <w:rFonts w:ascii="Calibri" w:eastAsia="Times New Roman" w:hAnsi="Calibri" w:cs="Times New Roman"/>
          <w:lang w:eastAsia="en-GB"/>
        </w:rPr>
        <w:t> </w:t>
      </w:r>
    </w:p>
    <w:p w:rsidR="00CB302E" w:rsidRPr="00CB302E" w:rsidRDefault="00CB302E" w:rsidP="00CB302E">
      <w:pPr>
        <w:spacing w:after="200" w:line="240" w:lineRule="auto"/>
        <w:rPr>
          <w:rFonts w:ascii="Calibri" w:eastAsia="Times New Roman" w:hAnsi="Calibri" w:cs="Times New Roman"/>
          <w:lang w:eastAsia="en-GB"/>
        </w:rPr>
      </w:pPr>
      <w:proofErr w:type="spellStart"/>
      <w:r w:rsidRPr="00CB302E">
        <w:rPr>
          <w:rFonts w:ascii="Calibri" w:eastAsia="Times New Roman" w:hAnsi="Calibri" w:cs="Times New Roman"/>
          <w:lang w:eastAsia="en-GB"/>
        </w:rPr>
        <w:t>Pavegen</w:t>
      </w:r>
      <w:proofErr w:type="spellEnd"/>
      <w:r w:rsidRPr="00CB302E">
        <w:rPr>
          <w:rFonts w:ascii="Calibri" w:eastAsia="Times New Roman" w:hAnsi="Calibri" w:cs="Times New Roman"/>
          <w:lang w:eastAsia="en-GB"/>
        </w:rPr>
        <w:t xml:space="preserve"> Systems Ltd. (</w:t>
      </w:r>
      <w:proofErr w:type="spellStart"/>
      <w:r w:rsidRPr="00CB302E">
        <w:rPr>
          <w:rFonts w:ascii="Calibri" w:eastAsia="Times New Roman" w:hAnsi="Calibri" w:cs="Times New Roman"/>
          <w:lang w:eastAsia="en-GB"/>
        </w:rPr>
        <w:t>n.d.</w:t>
      </w:r>
      <w:proofErr w:type="spellEnd"/>
      <w:r w:rsidRPr="00CB302E">
        <w:rPr>
          <w:rFonts w:ascii="Calibri" w:eastAsia="Times New Roman" w:hAnsi="Calibri" w:cs="Times New Roman"/>
          <w:lang w:eastAsia="en-GB"/>
        </w:rPr>
        <w:t xml:space="preserve">). Projects and Case Studies. Retrieved March 11, 2015, from </w:t>
      </w:r>
      <w:hyperlink r:id="rId27" w:history="1">
        <w:r w:rsidRPr="00CB302E">
          <w:rPr>
            <w:rFonts w:ascii="Calibri" w:eastAsia="Times New Roman" w:hAnsi="Calibri" w:cs="Times New Roman"/>
            <w:color w:val="0000FF"/>
            <w:u w:val="single"/>
            <w:lang w:eastAsia="en-GB"/>
          </w:rPr>
          <w:t>http://www.pavegen.com/projects</w:t>
        </w:r>
      </w:hyperlink>
    </w:p>
    <w:p w:rsidR="00CB302E" w:rsidRPr="00CB302E" w:rsidRDefault="00CB302E" w:rsidP="00CB302E">
      <w:pPr>
        <w:spacing w:after="200" w:line="240" w:lineRule="auto"/>
        <w:rPr>
          <w:rFonts w:ascii="Calibri" w:eastAsia="Times New Roman" w:hAnsi="Calibri" w:cs="Times New Roman"/>
          <w:lang w:eastAsia="en-GB"/>
        </w:rPr>
      </w:pPr>
      <w:r w:rsidRPr="00CB302E">
        <w:rPr>
          <w:rFonts w:ascii="Calibri" w:eastAsia="Times New Roman" w:hAnsi="Calibri" w:cs="Times New Roman"/>
          <w:lang w:eastAsia="en-GB"/>
        </w:rPr>
        <w:t> </w:t>
      </w:r>
    </w:p>
    <w:p w:rsidR="00CB302E" w:rsidRPr="00CB302E" w:rsidRDefault="00CB302E" w:rsidP="00CB302E">
      <w:pPr>
        <w:spacing w:after="200" w:line="240" w:lineRule="auto"/>
        <w:rPr>
          <w:rFonts w:ascii="Calibri" w:eastAsia="Times New Roman" w:hAnsi="Calibri" w:cs="Times New Roman"/>
          <w:lang w:eastAsia="en-GB"/>
        </w:rPr>
      </w:pPr>
      <w:r w:rsidRPr="00CB302E">
        <w:rPr>
          <w:rFonts w:ascii="Calibri" w:eastAsia="Times New Roman" w:hAnsi="Calibri" w:cs="Times New Roman"/>
          <w:lang w:eastAsia="en-GB"/>
        </w:rPr>
        <w:t xml:space="preserve">Outback Power Inc. (2014). </w:t>
      </w:r>
      <w:proofErr w:type="spellStart"/>
      <w:r w:rsidRPr="00CB302E">
        <w:rPr>
          <w:rFonts w:ascii="Calibri" w:eastAsia="Times New Roman" w:hAnsi="Calibri" w:cs="Times New Roman"/>
          <w:lang w:eastAsia="en-GB"/>
        </w:rPr>
        <w:t>FLEXmax</w:t>
      </w:r>
      <w:proofErr w:type="spellEnd"/>
      <w:r w:rsidRPr="00CB302E">
        <w:rPr>
          <w:rFonts w:ascii="Calibri" w:eastAsia="Times New Roman" w:hAnsi="Calibri" w:cs="Times New Roman"/>
          <w:lang w:eastAsia="en-GB"/>
        </w:rPr>
        <w:t xml:space="preserve"> 60/80. Retrieved March 11, 2015, from </w:t>
      </w:r>
      <w:hyperlink r:id="rId28" w:history="1">
        <w:r w:rsidRPr="00CB302E">
          <w:rPr>
            <w:rFonts w:ascii="Calibri" w:eastAsia="Times New Roman" w:hAnsi="Calibri" w:cs="Times New Roman"/>
            <w:color w:val="0000FF"/>
            <w:u w:val="single"/>
            <w:lang w:eastAsia="en-GB"/>
          </w:rPr>
          <w:t>http://www.outbackpower.com/outback-products/charge-controllers/item/flexmax-6080?category_id=438</w:t>
        </w:r>
      </w:hyperlink>
      <w:r w:rsidRPr="00CB302E">
        <w:rPr>
          <w:rFonts w:ascii="Calibri" w:eastAsia="Times New Roman" w:hAnsi="Calibri" w:cs="Times New Roman"/>
          <w:lang w:eastAsia="en-GB"/>
        </w:rPr>
        <w:t xml:space="preserve"> </w:t>
      </w:r>
    </w:p>
    <w:p w:rsidR="00CB302E" w:rsidRPr="00CB302E" w:rsidRDefault="00CB302E" w:rsidP="00CB302E">
      <w:pPr>
        <w:spacing w:after="200" w:line="240" w:lineRule="auto"/>
        <w:rPr>
          <w:rFonts w:ascii="Calibri" w:eastAsia="Times New Roman" w:hAnsi="Calibri" w:cs="Times New Roman"/>
          <w:lang w:eastAsia="en-GB"/>
        </w:rPr>
      </w:pPr>
      <w:r w:rsidRPr="00CB302E">
        <w:rPr>
          <w:rFonts w:ascii="Calibri" w:eastAsia="Times New Roman" w:hAnsi="Calibri" w:cs="Times New Roman"/>
          <w:lang w:eastAsia="en-GB"/>
        </w:rPr>
        <w:t> </w:t>
      </w:r>
    </w:p>
    <w:p w:rsidR="00CB302E" w:rsidRPr="00CB302E" w:rsidRDefault="00CB302E" w:rsidP="00CB302E">
      <w:pPr>
        <w:spacing w:after="200" w:line="240" w:lineRule="auto"/>
        <w:rPr>
          <w:rFonts w:ascii="Calibri" w:eastAsia="Times New Roman" w:hAnsi="Calibri" w:cs="Times New Roman"/>
          <w:lang w:eastAsia="en-GB"/>
        </w:rPr>
      </w:pPr>
      <w:r w:rsidRPr="00CB302E">
        <w:rPr>
          <w:rFonts w:ascii="Calibri" w:eastAsia="Times New Roman" w:hAnsi="Calibri" w:cs="Times New Roman"/>
          <w:lang w:eastAsia="en-GB"/>
        </w:rPr>
        <w:t>Northern Arizona Wind &amp; Sun. (2015). What is Maximum Power Point Tracking (MPPT)</w:t>
      </w:r>
      <w:proofErr w:type="gramStart"/>
      <w:r w:rsidRPr="00CB302E">
        <w:rPr>
          <w:rFonts w:ascii="Calibri" w:eastAsia="Times New Roman" w:hAnsi="Calibri" w:cs="Times New Roman"/>
          <w:lang w:eastAsia="en-GB"/>
        </w:rPr>
        <w:t>.</w:t>
      </w:r>
      <w:proofErr w:type="gramEnd"/>
      <w:r w:rsidRPr="00CB302E">
        <w:rPr>
          <w:rFonts w:ascii="Calibri" w:eastAsia="Times New Roman" w:hAnsi="Calibri" w:cs="Times New Roman"/>
          <w:lang w:eastAsia="en-GB"/>
        </w:rPr>
        <w:t xml:space="preserve"> Retrieved March 11, 2015, from </w:t>
      </w:r>
      <w:hyperlink r:id="rId29" w:history="1">
        <w:r w:rsidRPr="00CB302E">
          <w:rPr>
            <w:rFonts w:ascii="Calibri" w:eastAsia="Times New Roman" w:hAnsi="Calibri" w:cs="Times New Roman"/>
            <w:color w:val="0000FF"/>
            <w:u w:val="single"/>
            <w:lang w:eastAsia="en-GB"/>
          </w:rPr>
          <w:t>http://www.solar-electric.com/mppt-solar-charge-controllers.html/</w:t>
        </w:r>
      </w:hyperlink>
      <w:r w:rsidRPr="00CB302E">
        <w:rPr>
          <w:rFonts w:ascii="Calibri" w:eastAsia="Times New Roman" w:hAnsi="Calibri" w:cs="Times New Roman"/>
          <w:lang w:eastAsia="en-GB"/>
        </w:rPr>
        <w:t xml:space="preserve"> </w:t>
      </w:r>
    </w:p>
    <w:p w:rsidR="00CB302E" w:rsidRPr="00CB302E" w:rsidRDefault="00CB302E" w:rsidP="00CB302E">
      <w:pPr>
        <w:spacing w:after="200" w:line="240" w:lineRule="auto"/>
        <w:rPr>
          <w:rFonts w:ascii="Calibri" w:eastAsia="Times New Roman" w:hAnsi="Calibri" w:cs="Times New Roman"/>
          <w:lang w:eastAsia="en-GB"/>
        </w:rPr>
      </w:pPr>
      <w:r w:rsidRPr="00CB302E">
        <w:rPr>
          <w:rFonts w:ascii="Calibri" w:eastAsia="Times New Roman" w:hAnsi="Calibri" w:cs="Times New Roman"/>
          <w:lang w:eastAsia="en-GB"/>
        </w:rPr>
        <w:lastRenderedPageBreak/>
        <w:t> </w:t>
      </w:r>
    </w:p>
    <w:p w:rsidR="00CB302E" w:rsidRPr="00CB302E" w:rsidRDefault="00CB302E" w:rsidP="00CB302E">
      <w:pPr>
        <w:spacing w:after="200" w:line="240" w:lineRule="auto"/>
        <w:rPr>
          <w:rFonts w:ascii="Calibri" w:eastAsia="Times New Roman" w:hAnsi="Calibri" w:cs="Times New Roman"/>
          <w:lang w:eastAsia="en-GB"/>
        </w:rPr>
      </w:pPr>
      <w:r w:rsidRPr="00CB302E">
        <w:rPr>
          <w:rFonts w:ascii="Calibri" w:eastAsia="Times New Roman" w:hAnsi="Calibri" w:cs="Times New Roman"/>
          <w:lang w:eastAsia="en-GB"/>
        </w:rPr>
        <w:t xml:space="preserve">Outback Power Inc. (2014, February). Radian Series Inverter/Charger Instruction Manual. Retrieved March 11, 2015, from </w:t>
      </w:r>
      <w:hyperlink r:id="rId30" w:history="1">
        <w:r w:rsidRPr="00CB302E">
          <w:rPr>
            <w:rFonts w:ascii="Calibri" w:eastAsia="Times New Roman" w:hAnsi="Calibri" w:cs="Times New Roman"/>
            <w:color w:val="0000FF"/>
            <w:u w:val="single"/>
            <w:lang w:eastAsia="en-GB"/>
          </w:rPr>
          <w:t>http://pdf.wholesalesolar.com/inverter pdf folder/GS8048-4084A-install.pdf</w:t>
        </w:r>
      </w:hyperlink>
    </w:p>
    <w:p w:rsidR="00CB302E" w:rsidRPr="00CB302E" w:rsidRDefault="00CB302E" w:rsidP="00CB302E">
      <w:pPr>
        <w:spacing w:after="200" w:line="240" w:lineRule="auto"/>
        <w:rPr>
          <w:rFonts w:ascii="Calibri" w:eastAsia="Times New Roman" w:hAnsi="Calibri" w:cs="Times New Roman"/>
          <w:lang w:eastAsia="en-GB"/>
        </w:rPr>
      </w:pPr>
      <w:r w:rsidRPr="00CB302E">
        <w:rPr>
          <w:rFonts w:ascii="Calibri" w:eastAsia="Times New Roman" w:hAnsi="Calibri" w:cs="Times New Roman"/>
          <w:lang w:eastAsia="en-GB"/>
        </w:rPr>
        <w:t> </w:t>
      </w:r>
    </w:p>
    <w:p w:rsidR="00CB302E" w:rsidRPr="00CB302E" w:rsidRDefault="00CB302E" w:rsidP="00CB302E">
      <w:pPr>
        <w:spacing w:after="200" w:line="240" w:lineRule="auto"/>
        <w:rPr>
          <w:rFonts w:ascii="Calibri" w:eastAsia="Times New Roman" w:hAnsi="Calibri" w:cs="Times New Roman"/>
          <w:lang w:eastAsia="en-GB"/>
        </w:rPr>
      </w:pPr>
      <w:proofErr w:type="spellStart"/>
      <w:r w:rsidRPr="00CB302E">
        <w:rPr>
          <w:rFonts w:ascii="Calibri" w:eastAsia="Times New Roman" w:hAnsi="Calibri" w:cs="Times New Roman"/>
          <w:lang w:eastAsia="en-GB"/>
        </w:rPr>
        <w:t>Weatherspark</w:t>
      </w:r>
      <w:proofErr w:type="spellEnd"/>
      <w:r w:rsidRPr="00CB302E">
        <w:rPr>
          <w:rFonts w:ascii="Calibri" w:eastAsia="Times New Roman" w:hAnsi="Calibri" w:cs="Times New Roman"/>
          <w:lang w:eastAsia="en-GB"/>
        </w:rPr>
        <w:t xml:space="preserve"> (2014), Average weather for </w:t>
      </w:r>
      <w:proofErr w:type="spellStart"/>
      <w:r w:rsidRPr="00CB302E">
        <w:rPr>
          <w:rFonts w:ascii="Calibri" w:eastAsia="Times New Roman" w:hAnsi="Calibri" w:cs="Times New Roman"/>
          <w:lang w:eastAsia="en-GB"/>
        </w:rPr>
        <w:t>plymouth</w:t>
      </w:r>
      <w:proofErr w:type="spellEnd"/>
      <w:r w:rsidRPr="00CB302E">
        <w:rPr>
          <w:rFonts w:ascii="Calibri" w:eastAsia="Times New Roman" w:hAnsi="Calibri" w:cs="Times New Roman"/>
          <w:lang w:eastAsia="en-GB"/>
        </w:rPr>
        <w:t xml:space="preserve">-UK, [online] </w:t>
      </w:r>
      <w:proofErr w:type="spellStart"/>
      <w:r w:rsidRPr="00CB302E">
        <w:rPr>
          <w:rFonts w:ascii="Calibri" w:eastAsia="Times New Roman" w:hAnsi="Calibri" w:cs="Times New Roman"/>
          <w:lang w:eastAsia="en-GB"/>
        </w:rPr>
        <w:t>avaiable</w:t>
      </w:r>
      <w:proofErr w:type="spellEnd"/>
      <w:r w:rsidRPr="00CB302E">
        <w:rPr>
          <w:rFonts w:ascii="Calibri" w:eastAsia="Times New Roman" w:hAnsi="Calibri" w:cs="Times New Roman"/>
          <w:lang w:eastAsia="en-GB"/>
        </w:rPr>
        <w:t xml:space="preserve"> from:https://weatherspark.com/averages/28715/Plymouth-England-United-Kingdom [accessed 08/03/2015]</w:t>
      </w:r>
    </w:p>
    <w:p w:rsidR="00CB302E" w:rsidRPr="00CB302E" w:rsidRDefault="00CB302E" w:rsidP="00CB302E">
      <w:pPr>
        <w:spacing w:after="200" w:line="240" w:lineRule="auto"/>
        <w:rPr>
          <w:rFonts w:ascii="Calibri" w:eastAsia="Times New Roman" w:hAnsi="Calibri" w:cs="Times New Roman"/>
          <w:lang w:eastAsia="en-GB"/>
        </w:rPr>
      </w:pPr>
      <w:r w:rsidRPr="00CB302E">
        <w:rPr>
          <w:rFonts w:ascii="Calibri" w:eastAsia="Times New Roman" w:hAnsi="Calibri" w:cs="Times New Roman"/>
          <w:lang w:eastAsia="en-GB"/>
        </w:rPr>
        <w:t xml:space="preserve">Gliffy.com (2015) Flowchart creator [online] available from: </w:t>
      </w:r>
      <w:hyperlink r:id="rId31" w:history="1">
        <w:r w:rsidRPr="00CB302E">
          <w:rPr>
            <w:rFonts w:ascii="Calibri" w:eastAsia="Times New Roman" w:hAnsi="Calibri" w:cs="Times New Roman"/>
            <w:color w:val="0000FF"/>
            <w:u w:val="single"/>
            <w:lang w:eastAsia="en-GB"/>
          </w:rPr>
          <w:t>www.gliffy.com</w:t>
        </w:r>
      </w:hyperlink>
      <w:r w:rsidRPr="00CB302E">
        <w:rPr>
          <w:rFonts w:ascii="Calibri" w:eastAsia="Times New Roman" w:hAnsi="Calibri" w:cs="Times New Roman"/>
          <w:lang w:eastAsia="en-GB"/>
        </w:rPr>
        <w:t xml:space="preserve"> [date accessed 24/02/2015]</w:t>
      </w:r>
    </w:p>
    <w:p w:rsidR="00CB302E" w:rsidRPr="00CB302E" w:rsidRDefault="00CB302E" w:rsidP="00CB302E">
      <w:pPr>
        <w:spacing w:after="200" w:line="240" w:lineRule="auto"/>
        <w:rPr>
          <w:rFonts w:ascii="Calibri" w:eastAsia="Times New Roman" w:hAnsi="Calibri" w:cs="Times New Roman"/>
          <w:lang w:eastAsia="en-GB"/>
        </w:rPr>
      </w:pPr>
      <w:r w:rsidRPr="00CB302E">
        <w:rPr>
          <w:rFonts w:ascii="Calibri" w:eastAsia="Times New Roman" w:hAnsi="Calibri" w:cs="Times New Roman"/>
          <w:lang w:eastAsia="en-GB"/>
        </w:rPr>
        <w:t>Heatpumps4pools (2015), Dura +90T specifications [online] available from:http://www.heatpumps4pools.com/Duratech-Commercial/Duratech-Commercial-Swimming-Pool-Heat-Pump-</w:t>
      </w:r>
      <w:proofErr w:type="gramStart"/>
      <w:r w:rsidRPr="00CB302E">
        <w:rPr>
          <w:rFonts w:ascii="Calibri" w:eastAsia="Times New Roman" w:hAnsi="Calibri" w:cs="Times New Roman"/>
          <w:lang w:eastAsia="en-GB"/>
        </w:rPr>
        <w:t>Heaters  [</w:t>
      </w:r>
      <w:proofErr w:type="gramEnd"/>
      <w:r w:rsidRPr="00CB302E">
        <w:rPr>
          <w:rFonts w:ascii="Calibri" w:eastAsia="Times New Roman" w:hAnsi="Calibri" w:cs="Times New Roman"/>
          <w:lang w:eastAsia="en-GB"/>
        </w:rPr>
        <w:t>date accessed 01/03/2015]</w:t>
      </w:r>
    </w:p>
    <w:p w:rsidR="00CB302E" w:rsidRPr="00CB302E" w:rsidRDefault="00CB302E" w:rsidP="00CB302E">
      <w:pPr>
        <w:spacing w:after="200" w:line="240" w:lineRule="auto"/>
        <w:rPr>
          <w:rFonts w:ascii="Calibri" w:eastAsia="Times New Roman" w:hAnsi="Calibri" w:cs="Times New Roman"/>
          <w:lang w:eastAsia="en-GB"/>
        </w:rPr>
      </w:pPr>
      <w:r w:rsidRPr="00CB302E">
        <w:rPr>
          <w:rFonts w:ascii="Calibri" w:eastAsia="Times New Roman" w:hAnsi="Calibri" w:cs="Times New Roman"/>
          <w:lang w:eastAsia="en-GB"/>
        </w:rPr>
        <w:t xml:space="preserve">Anchorpumps.com (2015), </w:t>
      </w:r>
      <w:proofErr w:type="spellStart"/>
      <w:r w:rsidRPr="00CB302E">
        <w:rPr>
          <w:rFonts w:ascii="Calibri" w:eastAsia="Times New Roman" w:hAnsi="Calibri" w:cs="Times New Roman"/>
          <w:lang w:eastAsia="en-GB"/>
        </w:rPr>
        <w:t>calpeda</w:t>
      </w:r>
      <w:proofErr w:type="spellEnd"/>
      <w:r w:rsidRPr="00CB302E">
        <w:rPr>
          <w:rFonts w:ascii="Calibri" w:eastAsia="Times New Roman" w:hAnsi="Calibri" w:cs="Times New Roman"/>
          <w:lang w:eastAsia="en-GB"/>
        </w:rPr>
        <w:t xml:space="preserve"> pool pumps, [online] </w:t>
      </w:r>
      <w:proofErr w:type="spellStart"/>
      <w:r w:rsidRPr="00CB302E">
        <w:rPr>
          <w:rFonts w:ascii="Calibri" w:eastAsia="Times New Roman" w:hAnsi="Calibri" w:cs="Times New Roman"/>
          <w:lang w:eastAsia="en-GB"/>
        </w:rPr>
        <w:t>availabe</w:t>
      </w:r>
      <w:proofErr w:type="spellEnd"/>
      <w:r w:rsidRPr="00CB302E">
        <w:rPr>
          <w:rFonts w:ascii="Calibri" w:eastAsia="Times New Roman" w:hAnsi="Calibri" w:cs="Times New Roman"/>
          <w:lang w:eastAsia="en-GB"/>
        </w:rPr>
        <w:t xml:space="preserve"> from: </w:t>
      </w:r>
      <w:hyperlink r:id="rId32" w:history="1">
        <w:r w:rsidRPr="00CB302E">
          <w:rPr>
            <w:rFonts w:ascii="Calibri" w:eastAsia="Times New Roman" w:hAnsi="Calibri" w:cs="Times New Roman"/>
            <w:color w:val="0000FF"/>
            <w:u w:val="single"/>
            <w:lang w:eastAsia="en-GB"/>
          </w:rPr>
          <w:t>http://www.anchorpumps.com/calpeda-mpcm-41-1-5hp-compact-pool-pump-240v</w:t>
        </w:r>
      </w:hyperlink>
      <w:r w:rsidRPr="00CB302E">
        <w:rPr>
          <w:rFonts w:ascii="Calibri" w:eastAsia="Times New Roman" w:hAnsi="Calibri" w:cs="Times New Roman"/>
          <w:lang w:eastAsia="en-GB"/>
        </w:rPr>
        <w:t xml:space="preserve"> [date accessed: 04/03/2015]</w:t>
      </w:r>
    </w:p>
    <w:p w:rsidR="00CB302E" w:rsidRPr="00CB302E" w:rsidRDefault="00CB302E" w:rsidP="00CB302E">
      <w:pPr>
        <w:spacing w:after="200" w:line="240" w:lineRule="auto"/>
        <w:rPr>
          <w:rFonts w:ascii="Calibri" w:eastAsia="Times New Roman" w:hAnsi="Calibri" w:cs="Times New Roman"/>
          <w:lang w:eastAsia="en-GB"/>
        </w:rPr>
      </w:pPr>
      <w:r w:rsidRPr="00CB302E">
        <w:rPr>
          <w:rFonts w:ascii="Calibri" w:eastAsia="Times New Roman" w:hAnsi="Calibri" w:cs="Times New Roman"/>
          <w:lang w:eastAsia="en-GB"/>
        </w:rPr>
        <w:t> </w:t>
      </w:r>
    </w:p>
    <w:p w:rsidR="00CB302E" w:rsidRPr="00CB302E" w:rsidRDefault="00CB302E" w:rsidP="00CB302E">
      <w:pPr>
        <w:spacing w:line="240" w:lineRule="auto"/>
        <w:rPr>
          <w:rFonts w:ascii="Calibri" w:eastAsia="Times New Roman" w:hAnsi="Calibri" w:cs="Times New Roman"/>
          <w:lang w:eastAsia="en-GB"/>
        </w:rPr>
      </w:pPr>
      <w:r w:rsidRPr="00CB302E">
        <w:rPr>
          <w:rFonts w:ascii="Calibri" w:eastAsia="Times New Roman" w:hAnsi="Calibri" w:cs="Times New Roman"/>
          <w:lang w:eastAsia="en-GB"/>
        </w:rPr>
        <w:t>Poolstore.com (2015), monitair 110, [online] available from:http://poolstore.co.uk/product/dehumidifiers/the-monitair-75-and-110-range [date accessed</w:t>
      </w:r>
      <w:proofErr w:type="gramStart"/>
      <w:r w:rsidRPr="00CB302E">
        <w:rPr>
          <w:rFonts w:ascii="Calibri" w:eastAsia="Times New Roman" w:hAnsi="Calibri" w:cs="Times New Roman"/>
          <w:lang w:eastAsia="en-GB"/>
        </w:rPr>
        <w:t>:05</w:t>
      </w:r>
      <w:proofErr w:type="gramEnd"/>
      <w:r w:rsidRPr="00CB302E">
        <w:rPr>
          <w:rFonts w:ascii="Calibri" w:eastAsia="Times New Roman" w:hAnsi="Calibri" w:cs="Times New Roman"/>
          <w:lang w:eastAsia="en-GB"/>
        </w:rPr>
        <w:t>/032015]</w:t>
      </w:r>
    </w:p>
    <w:p w:rsidR="00CB302E" w:rsidRPr="00CB302E" w:rsidRDefault="00CB302E" w:rsidP="00CB302E">
      <w:pPr>
        <w:spacing w:line="240" w:lineRule="auto"/>
        <w:rPr>
          <w:rFonts w:ascii="Calibri" w:eastAsia="Times New Roman" w:hAnsi="Calibri" w:cs="Times New Roman"/>
          <w:lang w:eastAsia="en-GB"/>
        </w:rPr>
      </w:pPr>
      <w:r w:rsidRPr="00CB302E">
        <w:rPr>
          <w:rFonts w:ascii="Calibri" w:eastAsia="Times New Roman" w:hAnsi="Calibri" w:cs="Times New Roman"/>
          <w:lang w:eastAsia="en-GB"/>
        </w:rPr>
        <w:t xml:space="preserve">Aircon247.com, (2015). </w:t>
      </w:r>
      <w:r w:rsidRPr="00CB302E">
        <w:rPr>
          <w:rFonts w:ascii="Calibri" w:eastAsia="Times New Roman" w:hAnsi="Calibri" w:cs="Times New Roman"/>
          <w:i/>
          <w:iCs/>
          <w:lang w:eastAsia="en-GB"/>
        </w:rPr>
        <w:t>TOSHIBA compressor KFR-32GW/X1c 3.5kw Air Conditioning.</w:t>
      </w:r>
      <w:r w:rsidRPr="00CB302E">
        <w:rPr>
          <w:rFonts w:ascii="Calibri" w:eastAsia="Times New Roman" w:hAnsi="Calibri" w:cs="Times New Roman"/>
          <w:lang w:eastAsia="en-GB"/>
        </w:rPr>
        <w:t xml:space="preserve"> [</w:t>
      </w:r>
      <w:proofErr w:type="gramStart"/>
      <w:r w:rsidRPr="00CB302E">
        <w:rPr>
          <w:rFonts w:ascii="Calibri" w:eastAsia="Times New Roman" w:hAnsi="Calibri" w:cs="Times New Roman"/>
          <w:lang w:eastAsia="en-GB"/>
        </w:rPr>
        <w:t>online</w:t>
      </w:r>
      <w:proofErr w:type="gramEnd"/>
      <w:r w:rsidRPr="00CB302E">
        <w:rPr>
          <w:rFonts w:ascii="Calibri" w:eastAsia="Times New Roman" w:hAnsi="Calibri" w:cs="Times New Roman"/>
          <w:lang w:eastAsia="en-GB"/>
        </w:rPr>
        <w:t xml:space="preserve">] Available at: </w:t>
      </w:r>
      <w:hyperlink r:id="rId33" w:history="1">
        <w:r w:rsidRPr="00CB302E">
          <w:rPr>
            <w:rFonts w:ascii="Calibri" w:eastAsia="Times New Roman" w:hAnsi="Calibri" w:cs="Times New Roman"/>
            <w:color w:val="0000FF"/>
            <w:u w:val="single"/>
            <w:lang w:eastAsia="en-GB"/>
          </w:rPr>
          <w:t>http://www.aircon247.com/p/554960/toshiba-compressor-kfr-32gwx1c-35kw-air-conditioning-centre-4m-easy-install-wall-mounted-air-conditioning-system.html</w:t>
        </w:r>
      </w:hyperlink>
      <w:r w:rsidRPr="00CB302E">
        <w:rPr>
          <w:rFonts w:ascii="Calibri" w:eastAsia="Times New Roman" w:hAnsi="Calibri" w:cs="Times New Roman"/>
          <w:lang w:eastAsia="en-GB"/>
        </w:rPr>
        <w:t xml:space="preserve"> [Accessed 10 Mar. 2015].</w:t>
      </w:r>
    </w:p>
    <w:p w:rsidR="00CB302E" w:rsidRPr="00CB302E" w:rsidRDefault="00CB302E" w:rsidP="00CB302E">
      <w:pPr>
        <w:spacing w:line="240" w:lineRule="auto"/>
        <w:rPr>
          <w:rFonts w:ascii="Calibri" w:eastAsia="Times New Roman" w:hAnsi="Calibri" w:cs="Times New Roman"/>
          <w:lang w:eastAsia="en-GB"/>
        </w:rPr>
      </w:pPr>
      <w:r w:rsidRPr="00CB302E">
        <w:rPr>
          <w:rFonts w:ascii="Calibri" w:eastAsia="Times New Roman" w:hAnsi="Calibri" w:cs="Times New Roman"/>
          <w:lang w:eastAsia="en-GB"/>
        </w:rPr>
        <w:t xml:space="preserve">Energystar.gov, (2015). </w:t>
      </w:r>
      <w:r w:rsidRPr="00CB302E">
        <w:rPr>
          <w:rFonts w:ascii="Calibri" w:eastAsia="Times New Roman" w:hAnsi="Calibri" w:cs="Times New Roman"/>
          <w:i/>
          <w:iCs/>
          <w:lang w:eastAsia="en-GB"/>
        </w:rPr>
        <w:t xml:space="preserve">Properly Sized Room </w:t>
      </w:r>
      <w:proofErr w:type="gramStart"/>
      <w:r w:rsidRPr="00CB302E">
        <w:rPr>
          <w:rFonts w:ascii="Calibri" w:eastAsia="Times New Roman" w:hAnsi="Calibri" w:cs="Times New Roman"/>
          <w:i/>
          <w:iCs/>
          <w:lang w:eastAsia="en-GB"/>
        </w:rPr>
        <w:t>AC :</w:t>
      </w:r>
      <w:proofErr w:type="gramEnd"/>
      <w:r w:rsidRPr="00CB302E">
        <w:rPr>
          <w:rFonts w:ascii="Calibri" w:eastAsia="Times New Roman" w:hAnsi="Calibri" w:cs="Times New Roman"/>
          <w:i/>
          <w:iCs/>
          <w:lang w:eastAsia="en-GB"/>
        </w:rPr>
        <w:t xml:space="preserve"> ENERGY STAR</w:t>
      </w:r>
      <w:r w:rsidRPr="00CB302E">
        <w:rPr>
          <w:rFonts w:ascii="Calibri" w:eastAsia="Times New Roman" w:hAnsi="Calibri" w:cs="Times New Roman"/>
          <w:lang w:eastAsia="en-GB"/>
        </w:rPr>
        <w:t>. [</w:t>
      </w:r>
      <w:proofErr w:type="gramStart"/>
      <w:r w:rsidRPr="00CB302E">
        <w:rPr>
          <w:rFonts w:ascii="Calibri" w:eastAsia="Times New Roman" w:hAnsi="Calibri" w:cs="Times New Roman"/>
          <w:lang w:eastAsia="en-GB"/>
        </w:rPr>
        <w:t>online</w:t>
      </w:r>
      <w:proofErr w:type="gramEnd"/>
      <w:r w:rsidRPr="00CB302E">
        <w:rPr>
          <w:rFonts w:ascii="Calibri" w:eastAsia="Times New Roman" w:hAnsi="Calibri" w:cs="Times New Roman"/>
          <w:lang w:eastAsia="en-GB"/>
        </w:rPr>
        <w:t xml:space="preserve">] Available at: </w:t>
      </w:r>
      <w:hyperlink r:id="rId34" w:history="1">
        <w:r w:rsidRPr="00CB302E">
          <w:rPr>
            <w:rFonts w:ascii="Calibri" w:eastAsia="Times New Roman" w:hAnsi="Calibri" w:cs="Times New Roman"/>
            <w:color w:val="0000FF"/>
            <w:u w:val="single"/>
            <w:lang w:eastAsia="en-GB"/>
          </w:rPr>
          <w:t>http://www.energystar.gov/index.cfm?c=roomac.pr_properly_sized</w:t>
        </w:r>
      </w:hyperlink>
      <w:r w:rsidRPr="00CB302E">
        <w:rPr>
          <w:rFonts w:ascii="Calibri" w:eastAsia="Times New Roman" w:hAnsi="Calibri" w:cs="Times New Roman"/>
          <w:lang w:eastAsia="en-GB"/>
        </w:rPr>
        <w:t xml:space="preserve"> [Accessed 10 Mar. 2015].</w:t>
      </w:r>
    </w:p>
    <w:p w:rsidR="00CB302E" w:rsidRPr="00CB302E" w:rsidRDefault="00CB302E" w:rsidP="00CB302E">
      <w:pPr>
        <w:spacing w:line="240" w:lineRule="auto"/>
        <w:rPr>
          <w:rFonts w:ascii="Calibri" w:eastAsia="Times New Roman" w:hAnsi="Calibri" w:cs="Times New Roman"/>
          <w:lang w:eastAsia="en-GB"/>
        </w:rPr>
      </w:pPr>
      <w:r w:rsidRPr="00CB302E">
        <w:rPr>
          <w:rFonts w:ascii="Calibri" w:eastAsia="Times New Roman" w:hAnsi="Calibri" w:cs="Times New Roman"/>
          <w:lang w:eastAsia="en-GB"/>
        </w:rPr>
        <w:t xml:space="preserve">Gymstarters.com, (2014). </w:t>
      </w:r>
      <w:r w:rsidRPr="00CB302E">
        <w:rPr>
          <w:rFonts w:ascii="Calibri" w:eastAsia="Times New Roman" w:hAnsi="Calibri" w:cs="Times New Roman"/>
          <w:i/>
          <w:iCs/>
          <w:lang w:eastAsia="en-GB"/>
        </w:rPr>
        <w:t>3000 Square Foot Room</w:t>
      </w:r>
      <w:r w:rsidRPr="00CB302E">
        <w:rPr>
          <w:rFonts w:ascii="Calibri" w:eastAsia="Times New Roman" w:hAnsi="Calibri" w:cs="Times New Roman"/>
          <w:lang w:eastAsia="en-GB"/>
        </w:rPr>
        <w:t>. [</w:t>
      </w:r>
      <w:proofErr w:type="gramStart"/>
      <w:r w:rsidRPr="00CB302E">
        <w:rPr>
          <w:rFonts w:ascii="Calibri" w:eastAsia="Times New Roman" w:hAnsi="Calibri" w:cs="Times New Roman"/>
          <w:lang w:eastAsia="en-GB"/>
        </w:rPr>
        <w:t>online</w:t>
      </w:r>
      <w:proofErr w:type="gramEnd"/>
      <w:r w:rsidRPr="00CB302E">
        <w:rPr>
          <w:rFonts w:ascii="Calibri" w:eastAsia="Times New Roman" w:hAnsi="Calibri" w:cs="Times New Roman"/>
          <w:lang w:eastAsia="en-GB"/>
        </w:rPr>
        <w:t xml:space="preserve">] Available at: </w:t>
      </w:r>
      <w:hyperlink r:id="rId35" w:history="1">
        <w:r w:rsidRPr="00CB302E">
          <w:rPr>
            <w:rFonts w:ascii="Calibri" w:eastAsia="Times New Roman" w:hAnsi="Calibri" w:cs="Times New Roman"/>
            <w:color w:val="0000FF"/>
            <w:u w:val="single"/>
            <w:lang w:eastAsia="en-GB"/>
          </w:rPr>
          <w:t>http://www.gymstarters.com/gym-equipment-packages-based-on-square-footage/3000-square-foot-room/</w:t>
        </w:r>
      </w:hyperlink>
      <w:r w:rsidRPr="00CB302E">
        <w:rPr>
          <w:rFonts w:ascii="Calibri" w:eastAsia="Times New Roman" w:hAnsi="Calibri" w:cs="Times New Roman"/>
          <w:lang w:eastAsia="en-GB"/>
        </w:rPr>
        <w:t xml:space="preserve"> [Accessed 10 Mar. 2015].</w:t>
      </w:r>
    </w:p>
    <w:p w:rsidR="00CB302E" w:rsidRPr="00CB302E" w:rsidRDefault="00CB302E" w:rsidP="00CB302E">
      <w:pPr>
        <w:spacing w:line="240" w:lineRule="auto"/>
        <w:rPr>
          <w:rFonts w:ascii="Calibri" w:eastAsia="Times New Roman" w:hAnsi="Calibri" w:cs="Times New Roman"/>
          <w:lang w:eastAsia="en-GB"/>
        </w:rPr>
      </w:pPr>
      <w:r w:rsidRPr="00CB302E">
        <w:rPr>
          <w:rFonts w:ascii="Calibri" w:eastAsia="Times New Roman" w:hAnsi="Calibri" w:cs="Times New Roman"/>
          <w:lang w:eastAsia="en-GB"/>
        </w:rPr>
        <w:t xml:space="preserve">Solar Systems, (2013). </w:t>
      </w:r>
      <w:r w:rsidRPr="00CB302E">
        <w:rPr>
          <w:rFonts w:ascii="Calibri" w:eastAsia="Times New Roman" w:hAnsi="Calibri" w:cs="Times New Roman"/>
          <w:i/>
          <w:iCs/>
          <w:lang w:eastAsia="en-GB"/>
        </w:rPr>
        <w:t>Hybrid Solar Air Conditioner - Solar Systems</w:t>
      </w:r>
      <w:r w:rsidRPr="00CB302E">
        <w:rPr>
          <w:rFonts w:ascii="Calibri" w:eastAsia="Times New Roman" w:hAnsi="Calibri" w:cs="Times New Roman"/>
          <w:lang w:eastAsia="en-GB"/>
        </w:rPr>
        <w:t>. [</w:t>
      </w:r>
      <w:proofErr w:type="gramStart"/>
      <w:r w:rsidRPr="00CB302E">
        <w:rPr>
          <w:rFonts w:ascii="Calibri" w:eastAsia="Times New Roman" w:hAnsi="Calibri" w:cs="Times New Roman"/>
          <w:lang w:eastAsia="en-GB"/>
        </w:rPr>
        <w:t>online</w:t>
      </w:r>
      <w:proofErr w:type="gramEnd"/>
      <w:r w:rsidRPr="00CB302E">
        <w:rPr>
          <w:rFonts w:ascii="Calibri" w:eastAsia="Times New Roman" w:hAnsi="Calibri" w:cs="Times New Roman"/>
          <w:lang w:eastAsia="en-GB"/>
        </w:rPr>
        <w:t xml:space="preserve">] Available at: </w:t>
      </w:r>
      <w:hyperlink r:id="rId36" w:history="1">
        <w:r w:rsidRPr="00CB302E">
          <w:rPr>
            <w:rFonts w:ascii="Calibri" w:eastAsia="Times New Roman" w:hAnsi="Calibri" w:cs="Times New Roman"/>
            <w:color w:val="0000FF"/>
            <w:u w:val="single"/>
            <w:lang w:eastAsia="en-GB"/>
          </w:rPr>
          <w:t>http://solar.upstime.com/hybrid-solar-air-conditioner/</w:t>
        </w:r>
      </w:hyperlink>
      <w:r w:rsidRPr="00CB302E">
        <w:rPr>
          <w:rFonts w:ascii="Calibri" w:eastAsia="Times New Roman" w:hAnsi="Calibri" w:cs="Times New Roman"/>
          <w:lang w:eastAsia="en-GB"/>
        </w:rPr>
        <w:t xml:space="preserve"> [Accessed 10 Mar. 2015].</w:t>
      </w:r>
    </w:p>
    <w:p w:rsidR="00CB302E" w:rsidRPr="00CB302E" w:rsidRDefault="00CB302E" w:rsidP="00CB302E">
      <w:pPr>
        <w:spacing w:line="240" w:lineRule="auto"/>
        <w:rPr>
          <w:rFonts w:ascii="Calibri" w:eastAsia="Times New Roman" w:hAnsi="Calibri" w:cs="Times New Roman"/>
          <w:lang w:eastAsia="en-GB"/>
        </w:rPr>
      </w:pPr>
      <w:r w:rsidRPr="00CB302E">
        <w:rPr>
          <w:rFonts w:ascii="Calibri" w:eastAsia="Times New Roman" w:hAnsi="Calibri" w:cs="Times New Roman"/>
          <w:lang w:eastAsia="en-GB"/>
        </w:rPr>
        <w:t xml:space="preserve">Energy saving trust (2015), Insulation, [online] </w:t>
      </w:r>
      <w:proofErr w:type="spellStart"/>
      <w:r w:rsidRPr="00CB302E">
        <w:rPr>
          <w:rFonts w:ascii="Calibri" w:eastAsia="Times New Roman" w:hAnsi="Calibri" w:cs="Times New Roman"/>
          <w:lang w:eastAsia="en-GB"/>
        </w:rPr>
        <w:t>avaiable</w:t>
      </w:r>
      <w:proofErr w:type="spellEnd"/>
      <w:r w:rsidRPr="00CB302E">
        <w:rPr>
          <w:rFonts w:ascii="Calibri" w:eastAsia="Times New Roman" w:hAnsi="Calibri" w:cs="Times New Roman"/>
          <w:lang w:eastAsia="en-GB"/>
        </w:rPr>
        <w:t xml:space="preserve"> from:http://www.energysavingtrust.org.uk/domestic/content/home-insulation [date accessed: 26/02/2015]</w:t>
      </w:r>
    </w:p>
    <w:p w:rsidR="00CB302E" w:rsidRPr="00CB302E" w:rsidRDefault="00CB302E" w:rsidP="00CB302E">
      <w:pPr>
        <w:spacing w:line="240" w:lineRule="auto"/>
        <w:rPr>
          <w:rFonts w:ascii="Calibri" w:eastAsia="Times New Roman" w:hAnsi="Calibri" w:cs="Times New Roman"/>
          <w:lang w:eastAsia="en-GB"/>
        </w:rPr>
      </w:pPr>
      <w:r w:rsidRPr="00CB302E">
        <w:rPr>
          <w:rFonts w:ascii="Calibri" w:eastAsia="Times New Roman" w:hAnsi="Calibri" w:cs="Times New Roman"/>
          <w:lang w:eastAsia="en-GB"/>
        </w:rPr>
        <w:t xml:space="preserve">Worlds of pools (2015), </w:t>
      </w:r>
      <w:proofErr w:type="spellStart"/>
      <w:r w:rsidRPr="00CB302E">
        <w:rPr>
          <w:rFonts w:ascii="Calibri" w:eastAsia="Times New Roman" w:hAnsi="Calibri" w:cs="Times New Roman"/>
          <w:lang w:eastAsia="en-GB"/>
        </w:rPr>
        <w:t>Thermalux</w:t>
      </w:r>
      <w:proofErr w:type="spellEnd"/>
      <w:r w:rsidRPr="00CB302E">
        <w:rPr>
          <w:rFonts w:ascii="Calibri" w:eastAsia="Times New Roman" w:hAnsi="Calibri" w:cs="Times New Roman"/>
          <w:lang w:eastAsia="en-GB"/>
        </w:rPr>
        <w:t xml:space="preserve"> insulative pool cover, </w:t>
      </w:r>
      <w:proofErr w:type="gramStart"/>
      <w:r w:rsidRPr="00CB302E">
        <w:rPr>
          <w:rFonts w:ascii="Calibri" w:eastAsia="Times New Roman" w:hAnsi="Calibri" w:cs="Times New Roman"/>
          <w:lang w:eastAsia="en-GB"/>
        </w:rPr>
        <w:t>[</w:t>
      </w:r>
      <w:proofErr w:type="gramEnd"/>
      <w:r w:rsidRPr="00CB302E">
        <w:rPr>
          <w:rFonts w:ascii="Calibri" w:eastAsia="Times New Roman" w:hAnsi="Calibri" w:cs="Times New Roman"/>
          <w:lang w:eastAsia="en-GB"/>
        </w:rPr>
        <w:t>online] available from:http://www.worldofpools.com/certikin-heat-retention-cover-thermalux-6mm-foam-details.htm [</w:t>
      </w:r>
      <w:proofErr w:type="spellStart"/>
      <w:r w:rsidRPr="00CB302E">
        <w:rPr>
          <w:rFonts w:ascii="Calibri" w:eastAsia="Times New Roman" w:hAnsi="Calibri" w:cs="Times New Roman"/>
          <w:lang w:eastAsia="en-GB"/>
        </w:rPr>
        <w:t>dae</w:t>
      </w:r>
      <w:proofErr w:type="spellEnd"/>
      <w:r w:rsidRPr="00CB302E">
        <w:rPr>
          <w:rFonts w:ascii="Calibri" w:eastAsia="Times New Roman" w:hAnsi="Calibri" w:cs="Times New Roman"/>
          <w:lang w:eastAsia="en-GB"/>
        </w:rPr>
        <w:t xml:space="preserve"> accessed: 15/03/2015]</w:t>
      </w:r>
    </w:p>
    <w:p w:rsidR="00CB302E" w:rsidRPr="00CB302E" w:rsidRDefault="00CB302E" w:rsidP="00CB302E">
      <w:pPr>
        <w:spacing w:line="240" w:lineRule="auto"/>
        <w:rPr>
          <w:rFonts w:ascii="Calibri" w:eastAsia="Times New Roman" w:hAnsi="Calibri" w:cs="Times New Roman"/>
          <w:lang w:eastAsia="en-GB"/>
        </w:rPr>
      </w:pPr>
      <w:proofErr w:type="spellStart"/>
      <w:r w:rsidRPr="00CB302E">
        <w:rPr>
          <w:rFonts w:ascii="Calibri" w:eastAsia="Times New Roman" w:hAnsi="Calibri" w:cs="Times New Roman"/>
          <w:lang w:eastAsia="en-GB"/>
        </w:rPr>
        <w:t>Reuk</w:t>
      </w:r>
      <w:proofErr w:type="spellEnd"/>
      <w:r w:rsidRPr="00CB302E">
        <w:rPr>
          <w:rFonts w:ascii="Calibri" w:eastAsia="Times New Roman" w:hAnsi="Calibri" w:cs="Times New Roman"/>
          <w:lang w:eastAsia="en-GB"/>
        </w:rPr>
        <w:t xml:space="preserve"> (2015), Cavity wall insulation and low-E glass, [online] available </w:t>
      </w:r>
      <w:proofErr w:type="spellStart"/>
      <w:r w:rsidRPr="00CB302E">
        <w:rPr>
          <w:rFonts w:ascii="Calibri" w:eastAsia="Times New Roman" w:hAnsi="Calibri" w:cs="Times New Roman"/>
          <w:lang w:eastAsia="en-GB"/>
        </w:rPr>
        <w:t>from:http</w:t>
      </w:r>
      <w:proofErr w:type="spellEnd"/>
      <w:r w:rsidRPr="00CB302E">
        <w:rPr>
          <w:rFonts w:ascii="Calibri" w:eastAsia="Times New Roman" w:hAnsi="Calibri" w:cs="Times New Roman"/>
          <w:lang w:eastAsia="en-GB"/>
        </w:rPr>
        <w:t>://www.reuk.co.uk/Cavity-Wall-Insulation.htm [date accessed</w:t>
      </w:r>
      <w:proofErr w:type="gramStart"/>
      <w:r w:rsidRPr="00CB302E">
        <w:rPr>
          <w:rFonts w:ascii="Calibri" w:eastAsia="Times New Roman" w:hAnsi="Calibri" w:cs="Times New Roman"/>
          <w:lang w:eastAsia="en-GB"/>
        </w:rPr>
        <w:t>:17</w:t>
      </w:r>
      <w:proofErr w:type="gramEnd"/>
      <w:r w:rsidRPr="00CB302E">
        <w:rPr>
          <w:rFonts w:ascii="Calibri" w:eastAsia="Times New Roman" w:hAnsi="Calibri" w:cs="Times New Roman"/>
          <w:lang w:eastAsia="en-GB"/>
        </w:rPr>
        <w:t xml:space="preserve">/03/2015] and </w:t>
      </w:r>
      <w:hyperlink r:id="rId37" w:history="1">
        <w:r w:rsidRPr="00CB302E">
          <w:rPr>
            <w:rFonts w:ascii="Calibri" w:eastAsia="Times New Roman" w:hAnsi="Calibri" w:cs="Times New Roman"/>
            <w:color w:val="0000FF"/>
            <w:u w:val="single"/>
            <w:lang w:eastAsia="en-GB"/>
          </w:rPr>
          <w:t>http://www.reuk.co.uk/Low-E-Double-Glazing.htm</w:t>
        </w:r>
      </w:hyperlink>
      <w:r w:rsidRPr="00CB302E">
        <w:rPr>
          <w:rFonts w:ascii="Calibri" w:eastAsia="Times New Roman" w:hAnsi="Calibri" w:cs="Times New Roman"/>
          <w:lang w:eastAsia="en-GB"/>
        </w:rPr>
        <w:t xml:space="preserve"> [date accessed:17/03/2015]</w:t>
      </w:r>
    </w:p>
    <w:p w:rsidR="00CB302E" w:rsidRPr="00CB302E" w:rsidRDefault="00CB302E" w:rsidP="00CB302E">
      <w:pPr>
        <w:spacing w:line="240" w:lineRule="auto"/>
        <w:rPr>
          <w:rFonts w:ascii="Calibri" w:eastAsia="Times New Roman" w:hAnsi="Calibri" w:cs="Times New Roman"/>
          <w:lang w:eastAsia="en-GB"/>
        </w:rPr>
      </w:pPr>
      <w:r w:rsidRPr="00CB302E">
        <w:rPr>
          <w:rFonts w:ascii="Calibri" w:eastAsia="Times New Roman" w:hAnsi="Calibri" w:cs="Times New Roman"/>
          <w:lang w:eastAsia="en-GB"/>
        </w:rPr>
        <w:t xml:space="preserve">Connectngindustry.com (2015), Energy </w:t>
      </w:r>
      <w:proofErr w:type="spellStart"/>
      <w:r w:rsidRPr="00CB302E">
        <w:rPr>
          <w:rFonts w:ascii="Calibri" w:eastAsia="Times New Roman" w:hAnsi="Calibri" w:cs="Times New Roman"/>
          <w:lang w:eastAsia="en-GB"/>
        </w:rPr>
        <w:t>managemant</w:t>
      </w:r>
      <w:proofErr w:type="spellEnd"/>
      <w:r w:rsidRPr="00CB302E">
        <w:rPr>
          <w:rFonts w:ascii="Calibri" w:eastAsia="Times New Roman" w:hAnsi="Calibri" w:cs="Times New Roman"/>
          <w:lang w:eastAsia="en-GB"/>
        </w:rPr>
        <w:t xml:space="preserve">, [online] available from: </w:t>
      </w:r>
      <w:hyperlink r:id="rId38" w:history="1">
        <w:r w:rsidRPr="00CB302E">
          <w:rPr>
            <w:rFonts w:ascii="Calibri" w:eastAsia="Times New Roman" w:hAnsi="Calibri" w:cs="Times New Roman"/>
            <w:color w:val="0000FF"/>
            <w:u w:val="single"/>
            <w:lang w:eastAsia="en-GB"/>
          </w:rPr>
          <w:t>http://www.connectingindustry.com/energymanagement/underfloor-heating-vs-radiators-everything-you-need-to-know.aspx</w:t>
        </w:r>
      </w:hyperlink>
      <w:r w:rsidRPr="00CB302E">
        <w:rPr>
          <w:rFonts w:ascii="Calibri" w:eastAsia="Times New Roman" w:hAnsi="Calibri" w:cs="Times New Roman"/>
          <w:lang w:eastAsia="en-GB"/>
        </w:rPr>
        <w:t xml:space="preserve"> [date accessed: 18/03/2015]</w:t>
      </w:r>
    </w:p>
    <w:p w:rsidR="00CB302E" w:rsidRPr="00CB302E" w:rsidRDefault="00CB302E" w:rsidP="00CB302E">
      <w:pPr>
        <w:spacing w:line="240" w:lineRule="auto"/>
        <w:rPr>
          <w:rFonts w:ascii="Calibri" w:eastAsia="Times New Roman" w:hAnsi="Calibri" w:cs="Times New Roman"/>
          <w:lang w:eastAsia="en-GB"/>
        </w:rPr>
      </w:pPr>
      <w:r w:rsidRPr="00CB302E">
        <w:rPr>
          <w:rFonts w:ascii="Calibri" w:eastAsia="Times New Roman" w:hAnsi="Calibri" w:cs="Times New Roman"/>
          <w:lang w:eastAsia="en-GB"/>
        </w:rPr>
        <w:t>Smallbuisness.chron (2014), yearly profit of small cafe [online], available from:http://smallbusiness.chron.com/average-profits-small-cafe-30768.html [date accessed: 28/03/2015]</w:t>
      </w:r>
    </w:p>
    <w:p w:rsidR="00CB302E" w:rsidRPr="00CB302E" w:rsidRDefault="00CB302E" w:rsidP="00CB302E">
      <w:pPr>
        <w:spacing w:line="240" w:lineRule="auto"/>
        <w:rPr>
          <w:rFonts w:ascii="Calibri" w:eastAsia="Times New Roman" w:hAnsi="Calibri" w:cs="Times New Roman"/>
          <w:lang w:eastAsia="en-GB"/>
        </w:rPr>
      </w:pPr>
      <w:r w:rsidRPr="00CB302E">
        <w:rPr>
          <w:rFonts w:ascii="Calibri" w:eastAsia="Times New Roman" w:hAnsi="Calibri" w:cs="Times New Roman"/>
          <w:lang w:eastAsia="en-GB"/>
        </w:rPr>
        <w:lastRenderedPageBreak/>
        <w:t xml:space="preserve">Fitariffs.co.uk (2015), Feed in tariff levels, [online] available from: </w:t>
      </w:r>
      <w:hyperlink r:id="rId39" w:history="1">
        <w:r w:rsidRPr="00CB302E">
          <w:rPr>
            <w:rFonts w:ascii="Calibri" w:eastAsia="Times New Roman" w:hAnsi="Calibri" w:cs="Times New Roman"/>
            <w:color w:val="0000FF"/>
            <w:u w:val="single"/>
            <w:lang w:eastAsia="en-GB"/>
          </w:rPr>
          <w:t>http://www.fitariffs.co.uk/eligible/levels/</w:t>
        </w:r>
      </w:hyperlink>
      <w:r w:rsidRPr="00CB302E">
        <w:rPr>
          <w:rFonts w:ascii="Calibri" w:eastAsia="Times New Roman" w:hAnsi="Calibri" w:cs="Times New Roman"/>
          <w:lang w:eastAsia="en-GB"/>
        </w:rPr>
        <w:t xml:space="preserve">  [date accessed: 02/03/2015]</w:t>
      </w:r>
    </w:p>
    <w:p w:rsidR="00CB302E" w:rsidRPr="00CB302E" w:rsidRDefault="00CB302E" w:rsidP="00CB302E">
      <w:pPr>
        <w:spacing w:line="240" w:lineRule="auto"/>
        <w:rPr>
          <w:rFonts w:ascii="Calibri" w:eastAsia="Times New Roman" w:hAnsi="Calibri" w:cs="Times New Roman"/>
          <w:lang w:eastAsia="en-GB"/>
        </w:rPr>
      </w:pPr>
      <w:r w:rsidRPr="00CB302E">
        <w:rPr>
          <w:rFonts w:ascii="Calibri" w:eastAsia="Times New Roman" w:hAnsi="Calibri" w:cs="Times New Roman"/>
          <w:lang w:eastAsia="en-GB"/>
        </w:rPr>
        <w:t xml:space="preserve">Rhincentive.co.uk (2015), Renewable heat incentive levels, [online] available </w:t>
      </w:r>
      <w:proofErr w:type="spellStart"/>
      <w:r w:rsidRPr="00CB302E">
        <w:rPr>
          <w:rFonts w:ascii="Calibri" w:eastAsia="Times New Roman" w:hAnsi="Calibri" w:cs="Times New Roman"/>
          <w:lang w:eastAsia="en-GB"/>
        </w:rPr>
        <w:t>from:http</w:t>
      </w:r>
      <w:proofErr w:type="spellEnd"/>
      <w:r w:rsidRPr="00CB302E">
        <w:rPr>
          <w:rFonts w:ascii="Calibri" w:eastAsia="Times New Roman" w:hAnsi="Calibri" w:cs="Times New Roman"/>
          <w:lang w:eastAsia="en-GB"/>
        </w:rPr>
        <w:t>://www.rhincentive.co.uk/ [date accessed: 06/03/2015)</w:t>
      </w:r>
    </w:p>
    <w:p w:rsidR="00CB302E" w:rsidRPr="00CB302E" w:rsidRDefault="00CB302E" w:rsidP="00CB302E">
      <w:pPr>
        <w:spacing w:line="240" w:lineRule="auto"/>
        <w:rPr>
          <w:rFonts w:ascii="Calibri" w:eastAsia="Times New Roman" w:hAnsi="Calibri" w:cs="Times New Roman"/>
          <w:lang w:eastAsia="en-GB"/>
        </w:rPr>
      </w:pPr>
      <w:proofErr w:type="spellStart"/>
      <w:r w:rsidRPr="00CB302E">
        <w:rPr>
          <w:rFonts w:ascii="Calibri" w:eastAsia="Times New Roman" w:hAnsi="Calibri" w:cs="Times New Roman"/>
          <w:lang w:eastAsia="en-GB"/>
        </w:rPr>
        <w:t>Rightmove</w:t>
      </w:r>
      <w:proofErr w:type="spellEnd"/>
      <w:r w:rsidRPr="00CB302E">
        <w:rPr>
          <w:rFonts w:ascii="Calibri" w:eastAsia="Times New Roman" w:hAnsi="Calibri" w:cs="Times New Roman"/>
          <w:lang w:eastAsia="en-GB"/>
        </w:rPr>
        <w:t xml:space="preserve"> (2015), commercial property in city centre </w:t>
      </w:r>
      <w:proofErr w:type="spellStart"/>
      <w:r w:rsidRPr="00CB302E">
        <w:rPr>
          <w:rFonts w:ascii="Calibri" w:eastAsia="Times New Roman" w:hAnsi="Calibri" w:cs="Times New Roman"/>
          <w:lang w:eastAsia="en-GB"/>
        </w:rPr>
        <w:t>plymouth</w:t>
      </w:r>
      <w:proofErr w:type="spellEnd"/>
      <w:r w:rsidRPr="00CB302E">
        <w:rPr>
          <w:rFonts w:ascii="Calibri" w:eastAsia="Times New Roman" w:hAnsi="Calibri" w:cs="Times New Roman"/>
          <w:lang w:eastAsia="en-GB"/>
        </w:rPr>
        <w:t>, [online] available from:http://www.rightmove.co.uk/commercial-property-for-sale/Plymouth.html [date accessed</w:t>
      </w:r>
      <w:proofErr w:type="gramStart"/>
      <w:r w:rsidRPr="00CB302E">
        <w:rPr>
          <w:rFonts w:ascii="Calibri" w:eastAsia="Times New Roman" w:hAnsi="Calibri" w:cs="Times New Roman"/>
          <w:lang w:eastAsia="en-GB"/>
        </w:rPr>
        <w:t>:06</w:t>
      </w:r>
      <w:proofErr w:type="gramEnd"/>
      <w:r w:rsidRPr="00CB302E">
        <w:rPr>
          <w:rFonts w:ascii="Calibri" w:eastAsia="Times New Roman" w:hAnsi="Calibri" w:cs="Times New Roman"/>
          <w:lang w:eastAsia="en-GB"/>
        </w:rPr>
        <w:t>/03/2015]</w:t>
      </w:r>
    </w:p>
    <w:p w:rsidR="00166D3A" w:rsidRPr="00166D3A" w:rsidRDefault="00166D3A" w:rsidP="00166D3A">
      <w:pPr>
        <w:spacing w:line="240" w:lineRule="auto"/>
        <w:rPr>
          <w:rFonts w:ascii="Calibri" w:eastAsia="Times New Roman" w:hAnsi="Calibri" w:cs="Times New Roman"/>
          <w:lang w:eastAsia="en-GB"/>
        </w:rPr>
      </w:pPr>
      <w:r w:rsidRPr="00166D3A">
        <w:rPr>
          <w:rFonts w:ascii="Calibri" w:eastAsia="Times New Roman" w:hAnsi="Calibri" w:cs="Times New Roman"/>
          <w:lang w:eastAsia="en-GB"/>
        </w:rPr>
        <w:t xml:space="preserve">Windandsun.com (2015), rolls battery bank, [online] available from: </w:t>
      </w:r>
      <w:hyperlink r:id="rId40" w:anchor=".VQdj_I7kctc" w:history="1">
        <w:r w:rsidRPr="00166D3A">
          <w:rPr>
            <w:rFonts w:ascii="Calibri" w:eastAsia="Times New Roman" w:hAnsi="Calibri" w:cs="Times New Roman"/>
            <w:color w:val="0000FF"/>
            <w:u w:val="single"/>
            <w:lang w:eastAsia="en-GB"/>
          </w:rPr>
          <w:t>http://www.windandsun.co.uk/products/Batteries/Rolls-Batteries#.VQdj_I7kctc</w:t>
        </w:r>
      </w:hyperlink>
      <w:r w:rsidRPr="00166D3A">
        <w:rPr>
          <w:rFonts w:ascii="Calibri" w:eastAsia="Times New Roman" w:hAnsi="Calibri" w:cs="Times New Roman"/>
          <w:lang w:eastAsia="en-GB"/>
        </w:rPr>
        <w:t xml:space="preserve"> [date accessed: 25/03/2015]</w:t>
      </w:r>
    </w:p>
    <w:p w:rsidR="00DE200C" w:rsidRDefault="00DE200C" w:rsidP="004A7987">
      <w:pPr>
        <w:rPr>
          <w:rFonts w:ascii="Cambria" w:hAnsi="Cambria" w:cs="Arial"/>
          <w:b/>
          <w:u w:val="single"/>
        </w:rPr>
      </w:pPr>
    </w:p>
    <w:p w:rsidR="00DE200C" w:rsidRDefault="00DE200C" w:rsidP="004A7987">
      <w:pPr>
        <w:rPr>
          <w:rFonts w:ascii="Cambria" w:hAnsi="Cambria" w:cs="Arial"/>
          <w:b/>
          <w:u w:val="single"/>
        </w:rPr>
      </w:pPr>
    </w:p>
    <w:p w:rsidR="00DE200C" w:rsidRDefault="00DE200C" w:rsidP="004A7987">
      <w:pPr>
        <w:rPr>
          <w:rFonts w:ascii="Cambria" w:hAnsi="Cambria" w:cs="Arial"/>
          <w:b/>
          <w:u w:val="single"/>
        </w:rPr>
      </w:pPr>
    </w:p>
    <w:p w:rsidR="00DE200C" w:rsidRDefault="00DE200C" w:rsidP="004A7987">
      <w:pPr>
        <w:rPr>
          <w:rFonts w:ascii="Cambria" w:hAnsi="Cambria" w:cs="Arial"/>
          <w:b/>
          <w:u w:val="single"/>
        </w:rPr>
      </w:pPr>
    </w:p>
    <w:p w:rsidR="00DE200C" w:rsidRDefault="00DE200C" w:rsidP="004A7987">
      <w:pPr>
        <w:rPr>
          <w:rFonts w:ascii="Cambria" w:hAnsi="Cambria" w:cs="Arial"/>
          <w:b/>
          <w:u w:val="single"/>
        </w:rPr>
      </w:pPr>
    </w:p>
    <w:p w:rsidR="00DE200C" w:rsidRDefault="00DE200C" w:rsidP="004A7987">
      <w:pPr>
        <w:rPr>
          <w:rFonts w:ascii="Cambria" w:hAnsi="Cambria" w:cs="Arial"/>
          <w:b/>
          <w:u w:val="single"/>
        </w:rPr>
      </w:pPr>
    </w:p>
    <w:p w:rsidR="00DE200C" w:rsidRDefault="00DE200C" w:rsidP="004A7987">
      <w:pPr>
        <w:rPr>
          <w:rFonts w:ascii="Cambria" w:hAnsi="Cambria" w:cs="Arial"/>
          <w:b/>
          <w:u w:val="single"/>
        </w:rPr>
      </w:pPr>
    </w:p>
    <w:p w:rsidR="00DE200C" w:rsidRDefault="00DE200C" w:rsidP="004A7987">
      <w:pPr>
        <w:rPr>
          <w:rFonts w:ascii="Cambria" w:hAnsi="Cambria" w:cs="Arial"/>
          <w:b/>
          <w:u w:val="single"/>
        </w:rPr>
      </w:pPr>
    </w:p>
    <w:p w:rsidR="001914A8" w:rsidRDefault="001914A8" w:rsidP="004A7987">
      <w:pPr>
        <w:rPr>
          <w:rFonts w:ascii="Cambria" w:hAnsi="Cambria" w:cs="Arial"/>
          <w:b/>
          <w:u w:val="single"/>
        </w:rPr>
      </w:pPr>
    </w:p>
    <w:p w:rsidR="00BB6294" w:rsidRDefault="00BB6294" w:rsidP="004A7987">
      <w:pPr>
        <w:rPr>
          <w:rFonts w:ascii="Cambria" w:hAnsi="Cambria" w:cs="Arial"/>
          <w:b/>
          <w:u w:val="single"/>
        </w:rPr>
      </w:pPr>
    </w:p>
    <w:p w:rsidR="00BB6294" w:rsidRDefault="00BB6294" w:rsidP="004A7987">
      <w:pPr>
        <w:rPr>
          <w:rFonts w:ascii="Cambria" w:hAnsi="Cambria" w:cs="Arial"/>
          <w:b/>
          <w:u w:val="single"/>
        </w:rPr>
      </w:pPr>
    </w:p>
    <w:p w:rsidR="00BB6294" w:rsidRDefault="00BB6294" w:rsidP="004A7987">
      <w:pPr>
        <w:rPr>
          <w:rFonts w:ascii="Cambria" w:hAnsi="Cambria" w:cs="Arial"/>
          <w:b/>
          <w:u w:val="single"/>
        </w:rPr>
      </w:pPr>
    </w:p>
    <w:p w:rsidR="00BB6294" w:rsidRDefault="00BB6294" w:rsidP="004A7987">
      <w:pPr>
        <w:rPr>
          <w:rFonts w:ascii="Cambria" w:hAnsi="Cambria" w:cs="Arial"/>
          <w:b/>
          <w:u w:val="single"/>
        </w:rPr>
      </w:pPr>
    </w:p>
    <w:p w:rsidR="00BB6294" w:rsidRDefault="00BB6294" w:rsidP="004A7987">
      <w:pPr>
        <w:rPr>
          <w:rFonts w:ascii="Cambria" w:hAnsi="Cambria" w:cs="Arial"/>
          <w:b/>
          <w:u w:val="single"/>
        </w:rPr>
      </w:pPr>
    </w:p>
    <w:p w:rsidR="00BB6294" w:rsidRDefault="00BB6294" w:rsidP="004A7987">
      <w:pPr>
        <w:rPr>
          <w:rFonts w:ascii="Cambria" w:hAnsi="Cambria" w:cs="Arial"/>
          <w:b/>
          <w:u w:val="single"/>
        </w:rPr>
      </w:pPr>
    </w:p>
    <w:p w:rsidR="00BB6294" w:rsidRDefault="00BB6294" w:rsidP="004A7987">
      <w:pPr>
        <w:rPr>
          <w:rFonts w:ascii="Cambria" w:hAnsi="Cambria" w:cs="Arial"/>
          <w:b/>
          <w:u w:val="single"/>
        </w:rPr>
      </w:pPr>
    </w:p>
    <w:p w:rsidR="00BB6294" w:rsidRDefault="00BB6294" w:rsidP="004A7987">
      <w:pPr>
        <w:rPr>
          <w:rFonts w:ascii="Cambria" w:hAnsi="Cambria" w:cs="Arial"/>
          <w:b/>
          <w:u w:val="single"/>
        </w:rPr>
      </w:pPr>
    </w:p>
    <w:p w:rsidR="00BB6294" w:rsidRDefault="00BB6294" w:rsidP="004A7987">
      <w:pPr>
        <w:rPr>
          <w:rFonts w:ascii="Cambria" w:hAnsi="Cambria" w:cs="Arial"/>
          <w:b/>
          <w:u w:val="single"/>
        </w:rPr>
      </w:pPr>
    </w:p>
    <w:p w:rsidR="00BB6294" w:rsidRDefault="00BB6294" w:rsidP="004A7987">
      <w:pPr>
        <w:rPr>
          <w:rFonts w:ascii="Cambria" w:hAnsi="Cambria" w:cs="Arial"/>
          <w:b/>
          <w:u w:val="single"/>
        </w:rPr>
      </w:pPr>
    </w:p>
    <w:p w:rsidR="00BB6294" w:rsidRDefault="00BB6294" w:rsidP="004A7987">
      <w:pPr>
        <w:rPr>
          <w:rFonts w:ascii="Cambria" w:hAnsi="Cambria" w:cs="Arial"/>
          <w:b/>
          <w:u w:val="single"/>
        </w:rPr>
      </w:pPr>
    </w:p>
    <w:p w:rsidR="00A12B00" w:rsidRDefault="00A12B00" w:rsidP="004A7987">
      <w:pPr>
        <w:rPr>
          <w:rFonts w:ascii="Cambria" w:hAnsi="Cambria" w:cs="Arial"/>
          <w:b/>
          <w:u w:val="single"/>
        </w:rPr>
      </w:pPr>
    </w:p>
    <w:p w:rsidR="00CB302E" w:rsidRPr="00CB302E" w:rsidRDefault="00CB302E" w:rsidP="00CB302E">
      <w:pPr>
        <w:rPr>
          <w:rFonts w:ascii="Cambria" w:hAnsi="Cambria" w:cs="Arial"/>
          <w:b/>
          <w:u w:val="single"/>
        </w:rPr>
      </w:pPr>
    </w:p>
    <w:p w:rsidR="00CB302E" w:rsidRDefault="00CB302E" w:rsidP="00CB302E">
      <w:pPr>
        <w:pStyle w:val="ListParagraph"/>
        <w:rPr>
          <w:rFonts w:ascii="Cambria" w:hAnsi="Cambria" w:cs="Arial"/>
          <w:b/>
          <w:u w:val="single"/>
        </w:rPr>
      </w:pPr>
    </w:p>
    <w:p w:rsidR="00CB302E" w:rsidRDefault="00CB302E" w:rsidP="00CB302E">
      <w:pPr>
        <w:pStyle w:val="ListParagraph"/>
        <w:rPr>
          <w:rFonts w:ascii="Cambria" w:hAnsi="Cambria" w:cs="Arial"/>
          <w:b/>
          <w:u w:val="single"/>
        </w:rPr>
      </w:pPr>
    </w:p>
    <w:p w:rsidR="00CB302E" w:rsidRDefault="00CB302E" w:rsidP="00CB302E">
      <w:pPr>
        <w:pStyle w:val="ListParagraph"/>
        <w:rPr>
          <w:rFonts w:ascii="Cambria" w:hAnsi="Cambria" w:cs="Arial"/>
          <w:b/>
          <w:u w:val="single"/>
        </w:rPr>
      </w:pPr>
    </w:p>
    <w:p w:rsidR="00CB302E" w:rsidRDefault="00CB302E" w:rsidP="00CB302E">
      <w:pPr>
        <w:pStyle w:val="ListParagraph"/>
        <w:rPr>
          <w:rFonts w:ascii="Cambria" w:hAnsi="Cambria" w:cs="Arial"/>
          <w:b/>
          <w:u w:val="single"/>
        </w:rPr>
      </w:pPr>
    </w:p>
    <w:p w:rsidR="00CB302E" w:rsidRDefault="00CB302E" w:rsidP="00CB302E">
      <w:pPr>
        <w:pStyle w:val="ListParagraph"/>
        <w:rPr>
          <w:rFonts w:ascii="Cambria" w:hAnsi="Cambria" w:cs="Arial"/>
          <w:b/>
          <w:u w:val="single"/>
        </w:rPr>
      </w:pPr>
    </w:p>
    <w:p w:rsidR="00CB302E" w:rsidRDefault="00CB302E" w:rsidP="00CB302E">
      <w:pPr>
        <w:pStyle w:val="ListParagraph"/>
        <w:rPr>
          <w:rFonts w:ascii="Cambria" w:hAnsi="Cambria" w:cs="Arial"/>
          <w:b/>
          <w:u w:val="single"/>
        </w:rPr>
      </w:pPr>
    </w:p>
    <w:p w:rsidR="00CB302E" w:rsidRDefault="00CB302E" w:rsidP="00CB302E">
      <w:pPr>
        <w:pStyle w:val="ListParagraph"/>
        <w:rPr>
          <w:rFonts w:ascii="Cambria" w:hAnsi="Cambria" w:cs="Arial"/>
          <w:b/>
          <w:u w:val="single"/>
        </w:rPr>
      </w:pPr>
    </w:p>
    <w:p w:rsidR="00E00B77" w:rsidRPr="00CB302E" w:rsidRDefault="00E91A4B" w:rsidP="00CB302E">
      <w:pPr>
        <w:pStyle w:val="ListParagraph"/>
        <w:numPr>
          <w:ilvl w:val="0"/>
          <w:numId w:val="10"/>
        </w:numPr>
        <w:rPr>
          <w:rFonts w:ascii="Cambria" w:hAnsi="Cambria" w:cs="Arial"/>
          <w:b/>
          <w:u w:val="single"/>
        </w:rPr>
      </w:pPr>
      <w:r w:rsidRPr="00CB302E">
        <w:rPr>
          <w:rFonts w:ascii="Cambria" w:hAnsi="Cambria" w:cs="Arial"/>
          <w:b/>
          <w:u w:val="single"/>
        </w:rPr>
        <w:t>Appendix</w:t>
      </w:r>
    </w:p>
    <w:p w:rsidR="00E91A4B" w:rsidRPr="00CB302E" w:rsidRDefault="00E91A4B" w:rsidP="004A7987">
      <w:pPr>
        <w:rPr>
          <w:rFonts w:ascii="Cambria" w:hAnsi="Cambria" w:cs="Arial"/>
          <w:u w:val="single"/>
        </w:rPr>
      </w:pPr>
      <w:r w:rsidRPr="00CB302E">
        <w:rPr>
          <w:rFonts w:ascii="Cambria" w:hAnsi="Cambria" w:cs="Arial"/>
          <w:u w:val="single"/>
        </w:rPr>
        <w:t xml:space="preserve">Table showing </w:t>
      </w:r>
      <w:r w:rsidR="001E00CB" w:rsidRPr="00CB302E">
        <w:rPr>
          <w:rFonts w:ascii="Cambria" w:hAnsi="Cambria" w:cs="Arial"/>
          <w:u w:val="single"/>
        </w:rPr>
        <w:t>inverter</w:t>
      </w:r>
      <w:r w:rsidRPr="00CB302E">
        <w:rPr>
          <w:rFonts w:ascii="Cambria" w:hAnsi="Cambria" w:cs="Arial"/>
          <w:u w:val="single"/>
        </w:rPr>
        <w:t xml:space="preserve"> data</w:t>
      </w:r>
    </w:p>
    <w:tbl>
      <w:tblPr>
        <w:tblStyle w:val="TableGrid"/>
        <w:tblW w:w="0" w:type="auto"/>
        <w:tblLook w:val="04A0" w:firstRow="1" w:lastRow="0" w:firstColumn="1" w:lastColumn="0" w:noHBand="0" w:noVBand="1"/>
      </w:tblPr>
      <w:tblGrid>
        <w:gridCol w:w="2310"/>
        <w:gridCol w:w="2310"/>
        <w:gridCol w:w="2311"/>
        <w:gridCol w:w="2311"/>
      </w:tblGrid>
      <w:tr w:rsidR="00E91A4B" w:rsidTr="00C978BF">
        <w:tc>
          <w:tcPr>
            <w:tcW w:w="2310" w:type="dxa"/>
          </w:tcPr>
          <w:p w:rsidR="00E91A4B" w:rsidRPr="00FA6BCC" w:rsidRDefault="00E91A4B" w:rsidP="00C978BF">
            <w:pPr>
              <w:rPr>
                <w:b/>
              </w:rPr>
            </w:pPr>
            <w:r w:rsidRPr="00FA6BCC">
              <w:rPr>
                <w:b/>
              </w:rPr>
              <w:t>Total Energy Requirement</w:t>
            </w:r>
          </w:p>
        </w:tc>
        <w:tc>
          <w:tcPr>
            <w:tcW w:w="2310" w:type="dxa"/>
          </w:tcPr>
          <w:p w:rsidR="00E91A4B" w:rsidRPr="00FA6BCC" w:rsidRDefault="00E91A4B" w:rsidP="00C978BF">
            <w:r w:rsidRPr="00FA6BCC">
              <w:t>50kW</w:t>
            </w:r>
          </w:p>
        </w:tc>
        <w:tc>
          <w:tcPr>
            <w:tcW w:w="2311" w:type="dxa"/>
          </w:tcPr>
          <w:p w:rsidR="00E91A4B" w:rsidRDefault="00E91A4B" w:rsidP="00C978BF"/>
        </w:tc>
        <w:tc>
          <w:tcPr>
            <w:tcW w:w="2311" w:type="dxa"/>
          </w:tcPr>
          <w:p w:rsidR="00E91A4B" w:rsidRDefault="00E91A4B" w:rsidP="00C978BF"/>
        </w:tc>
      </w:tr>
      <w:tr w:rsidR="00E91A4B" w:rsidTr="00C978BF">
        <w:tc>
          <w:tcPr>
            <w:tcW w:w="2310" w:type="dxa"/>
          </w:tcPr>
          <w:p w:rsidR="00E91A4B" w:rsidRPr="00FA6BCC" w:rsidRDefault="00E91A4B" w:rsidP="00C978BF">
            <w:pPr>
              <w:rPr>
                <w:b/>
              </w:rPr>
            </w:pPr>
            <w:r w:rsidRPr="00FA6BCC">
              <w:rPr>
                <w:b/>
              </w:rPr>
              <w:t>Component</w:t>
            </w:r>
          </w:p>
        </w:tc>
        <w:tc>
          <w:tcPr>
            <w:tcW w:w="2310" w:type="dxa"/>
          </w:tcPr>
          <w:p w:rsidR="00E91A4B" w:rsidRPr="00FA6BCC" w:rsidRDefault="00E91A4B" w:rsidP="00C978BF">
            <w:pPr>
              <w:rPr>
                <w:b/>
              </w:rPr>
            </w:pPr>
            <w:r w:rsidRPr="00FA6BCC">
              <w:rPr>
                <w:b/>
              </w:rPr>
              <w:t>Component Power</w:t>
            </w:r>
          </w:p>
        </w:tc>
        <w:tc>
          <w:tcPr>
            <w:tcW w:w="2311" w:type="dxa"/>
          </w:tcPr>
          <w:p w:rsidR="00E91A4B" w:rsidRPr="00FA6BCC" w:rsidRDefault="00E91A4B" w:rsidP="00C978BF">
            <w:pPr>
              <w:rPr>
                <w:b/>
              </w:rPr>
            </w:pPr>
            <w:r w:rsidRPr="00FA6BCC">
              <w:rPr>
                <w:b/>
              </w:rPr>
              <w:t>No. of Modules</w:t>
            </w:r>
          </w:p>
        </w:tc>
        <w:tc>
          <w:tcPr>
            <w:tcW w:w="2311" w:type="dxa"/>
          </w:tcPr>
          <w:p w:rsidR="00E91A4B" w:rsidRPr="00FA6BCC" w:rsidRDefault="00E91A4B" w:rsidP="00C978BF">
            <w:pPr>
              <w:rPr>
                <w:b/>
              </w:rPr>
            </w:pPr>
            <w:r w:rsidRPr="00FA6BCC">
              <w:rPr>
                <w:b/>
              </w:rPr>
              <w:t>System Power</w:t>
            </w:r>
          </w:p>
        </w:tc>
      </w:tr>
      <w:tr w:rsidR="00E91A4B" w:rsidTr="00C978BF">
        <w:tc>
          <w:tcPr>
            <w:tcW w:w="2310" w:type="dxa"/>
          </w:tcPr>
          <w:p w:rsidR="00E91A4B" w:rsidRDefault="00E91A4B" w:rsidP="00C978BF">
            <w:r w:rsidRPr="00CE613E">
              <w:t xml:space="preserve">OutBack Power </w:t>
            </w:r>
            <w:proofErr w:type="spellStart"/>
            <w:r w:rsidRPr="00CE613E">
              <w:t>Flexmax</w:t>
            </w:r>
            <w:proofErr w:type="spellEnd"/>
            <w:r w:rsidRPr="00CE613E">
              <w:t xml:space="preserve"> 80 Charge Controller</w:t>
            </w:r>
          </w:p>
        </w:tc>
        <w:tc>
          <w:tcPr>
            <w:tcW w:w="2310" w:type="dxa"/>
          </w:tcPr>
          <w:p w:rsidR="00E91A4B" w:rsidRDefault="00E91A4B" w:rsidP="00C978BF">
            <w:r>
              <w:t>4kW</w:t>
            </w:r>
          </w:p>
        </w:tc>
        <w:tc>
          <w:tcPr>
            <w:tcW w:w="2311" w:type="dxa"/>
          </w:tcPr>
          <w:p w:rsidR="00E91A4B" w:rsidRDefault="00E91A4B" w:rsidP="00C978BF">
            <w:r>
              <w:t>14</w:t>
            </w:r>
          </w:p>
        </w:tc>
        <w:tc>
          <w:tcPr>
            <w:tcW w:w="2311" w:type="dxa"/>
          </w:tcPr>
          <w:p w:rsidR="00E91A4B" w:rsidRDefault="00E91A4B" w:rsidP="00C978BF">
            <w:r>
              <w:t>56kW</w:t>
            </w:r>
          </w:p>
        </w:tc>
      </w:tr>
      <w:tr w:rsidR="00E91A4B" w:rsidTr="00C978BF">
        <w:tc>
          <w:tcPr>
            <w:tcW w:w="2310" w:type="dxa"/>
          </w:tcPr>
          <w:p w:rsidR="00E91A4B" w:rsidRDefault="00E91A4B" w:rsidP="00C978BF">
            <w:r w:rsidRPr="00FA6BCC">
              <w:t>Rolls Battery Bank S550</w:t>
            </w:r>
            <w:r>
              <w:t xml:space="preserve"> (24 Batteries)</w:t>
            </w:r>
          </w:p>
        </w:tc>
        <w:tc>
          <w:tcPr>
            <w:tcW w:w="2310" w:type="dxa"/>
          </w:tcPr>
          <w:p w:rsidR="00E91A4B" w:rsidRDefault="00E91A4B" w:rsidP="00C978BF">
            <w:r>
              <w:t>61kW</w:t>
            </w:r>
          </w:p>
        </w:tc>
        <w:tc>
          <w:tcPr>
            <w:tcW w:w="2311" w:type="dxa"/>
          </w:tcPr>
          <w:p w:rsidR="00E91A4B" w:rsidRDefault="00E91A4B" w:rsidP="00C978BF">
            <w:r>
              <w:t>2</w:t>
            </w:r>
          </w:p>
        </w:tc>
        <w:tc>
          <w:tcPr>
            <w:tcW w:w="2311" w:type="dxa"/>
          </w:tcPr>
          <w:p w:rsidR="00E91A4B" w:rsidRDefault="00E91A4B" w:rsidP="00C978BF">
            <w:r>
              <w:t>122kW</w:t>
            </w:r>
          </w:p>
        </w:tc>
      </w:tr>
      <w:tr w:rsidR="00E91A4B" w:rsidTr="00C978BF">
        <w:tc>
          <w:tcPr>
            <w:tcW w:w="2310" w:type="dxa"/>
          </w:tcPr>
          <w:p w:rsidR="00E91A4B" w:rsidRDefault="00E91A4B" w:rsidP="00C978BF">
            <w:r w:rsidRPr="00FA6BCC">
              <w:t>OutBack Power GS8048A Inverter</w:t>
            </w:r>
          </w:p>
        </w:tc>
        <w:tc>
          <w:tcPr>
            <w:tcW w:w="2310" w:type="dxa"/>
          </w:tcPr>
          <w:p w:rsidR="00E91A4B" w:rsidRDefault="00E91A4B" w:rsidP="00C978BF">
            <w:r>
              <w:t>8kW</w:t>
            </w:r>
          </w:p>
        </w:tc>
        <w:tc>
          <w:tcPr>
            <w:tcW w:w="2311" w:type="dxa"/>
          </w:tcPr>
          <w:p w:rsidR="00E91A4B" w:rsidRDefault="00E91A4B" w:rsidP="00C978BF">
            <w:r>
              <w:t>7</w:t>
            </w:r>
          </w:p>
        </w:tc>
        <w:tc>
          <w:tcPr>
            <w:tcW w:w="2311" w:type="dxa"/>
          </w:tcPr>
          <w:p w:rsidR="00E91A4B" w:rsidRDefault="00E91A4B" w:rsidP="00C978BF">
            <w:r>
              <w:t>56kW</w:t>
            </w:r>
          </w:p>
        </w:tc>
      </w:tr>
    </w:tbl>
    <w:p w:rsidR="00E91A4B" w:rsidRPr="00E91A4B" w:rsidRDefault="00E91A4B" w:rsidP="004A7987">
      <w:pPr>
        <w:rPr>
          <w:rFonts w:ascii="Cambria" w:hAnsi="Cambria" w:cs="Arial"/>
        </w:rPr>
      </w:pPr>
    </w:p>
    <w:p w:rsidR="00BB6294" w:rsidRDefault="00BB6294" w:rsidP="001914A8">
      <w:pPr>
        <w:rPr>
          <w:u w:val="single"/>
        </w:rPr>
      </w:pPr>
      <w:r>
        <w:rPr>
          <w:u w:val="single"/>
        </w:rPr>
        <w:t>Emails exchanged with heat pump professional</w:t>
      </w:r>
    </w:p>
    <w:p w:rsidR="00BB6294" w:rsidRDefault="00596107" w:rsidP="001914A8">
      <w:pPr>
        <w:rPr>
          <w:u w:val="single"/>
        </w:rPr>
      </w:pPr>
      <w:r>
        <w:rPr>
          <w:noProof/>
          <w:lang w:eastAsia="en-GB"/>
        </w:rPr>
        <w:drawing>
          <wp:inline distT="0" distB="0" distL="0" distR="0" wp14:anchorId="748A4E3A" wp14:editId="78E7EA59">
            <wp:extent cx="3067685" cy="138545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6868" t="47695" r="32993" b="12046"/>
                    <a:stretch/>
                  </pic:blipFill>
                  <pic:spPr bwMode="auto">
                    <a:xfrm>
                      <a:off x="0" y="0"/>
                      <a:ext cx="3068610" cy="1385873"/>
                    </a:xfrm>
                    <a:prstGeom prst="rect">
                      <a:avLst/>
                    </a:prstGeom>
                    <a:ln>
                      <a:noFill/>
                    </a:ln>
                    <a:extLst>
                      <a:ext uri="{53640926-AAD7-44D8-BBD7-CCE9431645EC}">
                        <a14:shadowObscured xmlns:a14="http://schemas.microsoft.com/office/drawing/2010/main"/>
                      </a:ext>
                    </a:extLst>
                  </pic:spPr>
                </pic:pic>
              </a:graphicData>
            </a:graphic>
          </wp:inline>
        </w:drawing>
      </w:r>
    </w:p>
    <w:p w:rsidR="00BB6294" w:rsidRDefault="00596107" w:rsidP="001914A8">
      <w:pPr>
        <w:rPr>
          <w:u w:val="single"/>
        </w:rPr>
      </w:pPr>
      <w:r>
        <w:rPr>
          <w:noProof/>
          <w:lang w:eastAsia="en-GB"/>
        </w:rPr>
        <w:drawing>
          <wp:anchor distT="0" distB="0" distL="114300" distR="114300" simplePos="0" relativeHeight="251673600" behindDoc="0" locked="0" layoutInCell="1" allowOverlap="1" wp14:anchorId="344E6B89" wp14:editId="3F804661">
            <wp:simplePos x="0" y="0"/>
            <wp:positionH relativeFrom="margin">
              <wp:posOffset>-924</wp:posOffset>
            </wp:positionH>
            <wp:positionV relativeFrom="paragraph">
              <wp:posOffset>8255</wp:posOffset>
            </wp:positionV>
            <wp:extent cx="4283710" cy="3691890"/>
            <wp:effectExtent l="0" t="0" r="2540" b="3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10754" t="26165" r="48273" b="11052"/>
                    <a:stretch/>
                  </pic:blipFill>
                  <pic:spPr bwMode="auto">
                    <a:xfrm>
                      <a:off x="0" y="0"/>
                      <a:ext cx="4283710" cy="3691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6294" w:rsidRDefault="00BB6294" w:rsidP="001914A8">
      <w:pPr>
        <w:rPr>
          <w:u w:val="single"/>
        </w:rPr>
      </w:pPr>
    </w:p>
    <w:p w:rsidR="00BB6294" w:rsidRDefault="00BB6294" w:rsidP="001914A8">
      <w:pPr>
        <w:rPr>
          <w:u w:val="single"/>
        </w:rPr>
      </w:pPr>
    </w:p>
    <w:p w:rsidR="00BB6294" w:rsidRDefault="00BB6294" w:rsidP="001914A8">
      <w:pPr>
        <w:rPr>
          <w:u w:val="single"/>
        </w:rPr>
      </w:pPr>
    </w:p>
    <w:p w:rsidR="00BB6294" w:rsidRDefault="00BB6294" w:rsidP="001914A8">
      <w:pPr>
        <w:rPr>
          <w:u w:val="single"/>
        </w:rPr>
      </w:pPr>
    </w:p>
    <w:p w:rsidR="00BB6294" w:rsidRDefault="00BB6294" w:rsidP="001914A8">
      <w:pPr>
        <w:rPr>
          <w:u w:val="single"/>
        </w:rPr>
      </w:pPr>
    </w:p>
    <w:p w:rsidR="00BB6294" w:rsidRDefault="00BB6294" w:rsidP="001914A8">
      <w:pPr>
        <w:rPr>
          <w:u w:val="single"/>
        </w:rPr>
      </w:pPr>
    </w:p>
    <w:p w:rsidR="00BB6294" w:rsidRDefault="00BB6294" w:rsidP="001914A8">
      <w:pPr>
        <w:rPr>
          <w:u w:val="single"/>
        </w:rPr>
      </w:pPr>
    </w:p>
    <w:p w:rsidR="00BB6294" w:rsidRDefault="00BB6294" w:rsidP="001914A8">
      <w:pPr>
        <w:rPr>
          <w:u w:val="single"/>
        </w:rPr>
      </w:pPr>
    </w:p>
    <w:p w:rsidR="00BB6294" w:rsidRDefault="00BB6294" w:rsidP="001914A8">
      <w:pPr>
        <w:rPr>
          <w:u w:val="single"/>
        </w:rPr>
      </w:pPr>
    </w:p>
    <w:p w:rsidR="00BB6294" w:rsidRDefault="00BB6294" w:rsidP="001914A8">
      <w:pPr>
        <w:rPr>
          <w:u w:val="single"/>
        </w:rPr>
      </w:pPr>
    </w:p>
    <w:p w:rsidR="00596107" w:rsidRDefault="00596107" w:rsidP="001914A8">
      <w:pPr>
        <w:rPr>
          <w:u w:val="single"/>
        </w:rPr>
      </w:pPr>
    </w:p>
    <w:p w:rsidR="00596107" w:rsidRDefault="00596107" w:rsidP="001914A8">
      <w:pPr>
        <w:rPr>
          <w:u w:val="single"/>
        </w:rPr>
      </w:pPr>
    </w:p>
    <w:p w:rsidR="00596107" w:rsidRDefault="00596107" w:rsidP="001914A8">
      <w:pPr>
        <w:rPr>
          <w:u w:val="single"/>
        </w:rPr>
      </w:pPr>
    </w:p>
    <w:p w:rsidR="00596107" w:rsidRDefault="00596107" w:rsidP="001914A8">
      <w:pPr>
        <w:rPr>
          <w:u w:val="single"/>
        </w:rPr>
      </w:pPr>
    </w:p>
    <w:p w:rsidR="00596107" w:rsidRDefault="00596107" w:rsidP="001914A8">
      <w:pPr>
        <w:rPr>
          <w:u w:val="single"/>
        </w:rPr>
      </w:pPr>
    </w:p>
    <w:p w:rsidR="00596107" w:rsidRDefault="00596107" w:rsidP="001914A8">
      <w:pPr>
        <w:rPr>
          <w:u w:val="single"/>
        </w:rPr>
      </w:pPr>
    </w:p>
    <w:p w:rsidR="001914A8" w:rsidRDefault="001914A8" w:rsidP="001914A8">
      <w:pPr>
        <w:rPr>
          <w:u w:val="single"/>
        </w:rPr>
      </w:pPr>
      <w:r w:rsidRPr="00D20E64">
        <w:rPr>
          <w:u w:val="single"/>
        </w:rPr>
        <w:t>Eco-Gym Layout and Dimensions</w:t>
      </w:r>
    </w:p>
    <w:p w:rsidR="001914A8" w:rsidRDefault="001914A8" w:rsidP="001914A8">
      <w:r>
        <w:t>This section describes the layout, with their dimensions, of each part of the building (see the title page for the model as a whole).</w:t>
      </w:r>
    </w:p>
    <w:p w:rsidR="001914A8" w:rsidRDefault="001914A8" w:rsidP="001914A8">
      <w:pPr>
        <w:rPr>
          <w:b/>
        </w:rPr>
      </w:pPr>
      <w:r w:rsidRPr="005B1E18">
        <w:rPr>
          <w:b/>
        </w:rPr>
        <w:t>Gym</w:t>
      </w:r>
    </w:p>
    <w:p w:rsidR="001914A8" w:rsidRPr="005B1E18" w:rsidRDefault="001914A8" w:rsidP="001914A8">
      <w:r>
        <w:t>Layout of Bottom Floor</w:t>
      </w:r>
    </w:p>
    <w:p w:rsidR="001914A8" w:rsidRDefault="001914A8" w:rsidP="001914A8">
      <w:pPr>
        <w:rPr>
          <w:b/>
        </w:rPr>
      </w:pPr>
      <w:r>
        <w:rPr>
          <w:b/>
          <w:noProof/>
          <w:lang w:eastAsia="en-GB"/>
        </w:rPr>
        <w:drawing>
          <wp:inline distT="0" distB="0" distL="0" distR="0" wp14:anchorId="7204E19D" wp14:editId="405029A3">
            <wp:extent cx="5731510" cy="375666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yout of BottomFloor Ecogym.PNG"/>
                    <pic:cNvPicPr/>
                  </pic:nvPicPr>
                  <pic:blipFill>
                    <a:blip r:embed="rId43">
                      <a:extLst>
                        <a:ext uri="{28A0092B-C50C-407E-A947-70E740481C1C}">
                          <a14:useLocalDpi xmlns:a14="http://schemas.microsoft.com/office/drawing/2010/main" val="0"/>
                        </a:ext>
                      </a:extLst>
                    </a:blip>
                    <a:stretch>
                      <a:fillRect/>
                    </a:stretch>
                  </pic:blipFill>
                  <pic:spPr>
                    <a:xfrm>
                      <a:off x="0" y="0"/>
                      <a:ext cx="5731510" cy="3756660"/>
                    </a:xfrm>
                    <a:prstGeom prst="rect">
                      <a:avLst/>
                    </a:prstGeom>
                  </pic:spPr>
                </pic:pic>
              </a:graphicData>
            </a:graphic>
          </wp:inline>
        </w:drawing>
      </w:r>
    </w:p>
    <w:p w:rsidR="001914A8" w:rsidRDefault="001914A8" w:rsidP="001914A8">
      <w:r>
        <w:t>Layout of Top Floor</w:t>
      </w:r>
    </w:p>
    <w:p w:rsidR="001914A8" w:rsidRPr="00D85187" w:rsidRDefault="001914A8" w:rsidP="001914A8">
      <w:r>
        <w:rPr>
          <w:noProof/>
          <w:lang w:eastAsia="en-GB"/>
        </w:rPr>
        <w:drawing>
          <wp:inline distT="0" distB="0" distL="0" distR="0" wp14:anchorId="5E5A37BE" wp14:editId="46195295">
            <wp:extent cx="4942007" cy="346642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yout of Top Floor Gym.PNG"/>
                    <pic:cNvPicPr/>
                  </pic:nvPicPr>
                  <pic:blipFill rotWithShape="1">
                    <a:blip r:embed="rId44">
                      <a:extLst>
                        <a:ext uri="{28A0092B-C50C-407E-A947-70E740481C1C}">
                          <a14:useLocalDpi xmlns:a14="http://schemas.microsoft.com/office/drawing/2010/main" val="0"/>
                        </a:ext>
                      </a:extLst>
                    </a:blip>
                    <a:srcRect l="1192" t="2183" r="3654" b="2723"/>
                    <a:stretch/>
                  </pic:blipFill>
                  <pic:spPr bwMode="auto">
                    <a:xfrm>
                      <a:off x="0" y="0"/>
                      <a:ext cx="4957729" cy="3477448"/>
                    </a:xfrm>
                    <a:prstGeom prst="rect">
                      <a:avLst/>
                    </a:prstGeom>
                    <a:ln>
                      <a:noFill/>
                    </a:ln>
                    <a:extLst>
                      <a:ext uri="{53640926-AAD7-44D8-BBD7-CCE9431645EC}">
                        <a14:shadowObscured xmlns:a14="http://schemas.microsoft.com/office/drawing/2010/main"/>
                      </a:ext>
                    </a:extLst>
                  </pic:spPr>
                </pic:pic>
              </a:graphicData>
            </a:graphic>
          </wp:inline>
        </w:drawing>
      </w:r>
    </w:p>
    <w:p w:rsidR="001E00CB" w:rsidRDefault="001E00CB" w:rsidP="001914A8"/>
    <w:p w:rsidR="001914A8" w:rsidRDefault="001914A8" w:rsidP="001914A8">
      <w:r>
        <w:t>Front View</w:t>
      </w:r>
    </w:p>
    <w:p w:rsidR="001914A8" w:rsidRDefault="001914A8" w:rsidP="001914A8">
      <w:r>
        <w:rPr>
          <w:noProof/>
          <w:lang w:eastAsia="en-GB"/>
        </w:rPr>
        <w:drawing>
          <wp:inline distT="0" distB="0" distL="0" distR="0" wp14:anchorId="548200CF" wp14:editId="1A65E782">
            <wp:extent cx="5372100" cy="184340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ont View gym dimensions.PNG"/>
                    <pic:cNvPicPr/>
                  </pic:nvPicPr>
                  <pic:blipFill rotWithShape="1">
                    <a:blip r:embed="rId45">
                      <a:extLst>
                        <a:ext uri="{28A0092B-C50C-407E-A947-70E740481C1C}">
                          <a14:useLocalDpi xmlns:a14="http://schemas.microsoft.com/office/drawing/2010/main" val="0"/>
                        </a:ext>
                      </a:extLst>
                    </a:blip>
                    <a:srcRect l="2825" t="1023" r="3446" b="1"/>
                    <a:stretch/>
                  </pic:blipFill>
                  <pic:spPr bwMode="auto">
                    <a:xfrm>
                      <a:off x="0" y="0"/>
                      <a:ext cx="5372100" cy="1843405"/>
                    </a:xfrm>
                    <a:prstGeom prst="rect">
                      <a:avLst/>
                    </a:prstGeom>
                    <a:ln>
                      <a:noFill/>
                    </a:ln>
                    <a:extLst>
                      <a:ext uri="{53640926-AAD7-44D8-BBD7-CCE9431645EC}">
                        <a14:shadowObscured xmlns:a14="http://schemas.microsoft.com/office/drawing/2010/main"/>
                      </a:ext>
                    </a:extLst>
                  </pic:spPr>
                </pic:pic>
              </a:graphicData>
            </a:graphic>
          </wp:inline>
        </w:drawing>
      </w:r>
    </w:p>
    <w:p w:rsidR="001914A8" w:rsidRDefault="001914A8" w:rsidP="001914A8">
      <w:r>
        <w:t>Back View</w:t>
      </w:r>
    </w:p>
    <w:p w:rsidR="001914A8" w:rsidRDefault="001914A8" w:rsidP="001914A8">
      <w:r>
        <w:rPr>
          <w:noProof/>
          <w:lang w:eastAsia="en-GB"/>
        </w:rPr>
        <w:drawing>
          <wp:inline distT="0" distB="0" distL="0" distR="0" wp14:anchorId="526F25B1" wp14:editId="0D05CB60">
            <wp:extent cx="5731510" cy="1559560"/>
            <wp:effectExtent l="0" t="0" r="254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ack View of gym Dimensions.PNG"/>
                    <pic:cNvPicPr/>
                  </pic:nvPicPr>
                  <pic:blipFill>
                    <a:blip r:embed="rId46">
                      <a:extLst>
                        <a:ext uri="{28A0092B-C50C-407E-A947-70E740481C1C}">
                          <a14:useLocalDpi xmlns:a14="http://schemas.microsoft.com/office/drawing/2010/main" val="0"/>
                        </a:ext>
                      </a:extLst>
                    </a:blip>
                    <a:stretch>
                      <a:fillRect/>
                    </a:stretch>
                  </pic:blipFill>
                  <pic:spPr>
                    <a:xfrm>
                      <a:off x="0" y="0"/>
                      <a:ext cx="5731510" cy="1559560"/>
                    </a:xfrm>
                    <a:prstGeom prst="rect">
                      <a:avLst/>
                    </a:prstGeom>
                  </pic:spPr>
                </pic:pic>
              </a:graphicData>
            </a:graphic>
          </wp:inline>
        </w:drawing>
      </w:r>
      <w:r>
        <w:t>Side View</w:t>
      </w:r>
    </w:p>
    <w:p w:rsidR="001914A8" w:rsidRDefault="001914A8" w:rsidP="001914A8">
      <w:r>
        <w:rPr>
          <w:noProof/>
          <w:lang w:eastAsia="en-GB"/>
        </w:rPr>
        <w:drawing>
          <wp:inline distT="0" distB="0" distL="0" distR="0" wp14:anchorId="3257CDB6" wp14:editId="6D7B7C8E">
            <wp:extent cx="5731510" cy="182943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de view gym dimensions.PNG"/>
                    <pic:cNvPicPr/>
                  </pic:nvPicPr>
                  <pic:blipFill>
                    <a:blip r:embed="rId47">
                      <a:extLst>
                        <a:ext uri="{28A0092B-C50C-407E-A947-70E740481C1C}">
                          <a14:useLocalDpi xmlns:a14="http://schemas.microsoft.com/office/drawing/2010/main" val="0"/>
                        </a:ext>
                      </a:extLst>
                    </a:blip>
                    <a:stretch>
                      <a:fillRect/>
                    </a:stretch>
                  </pic:blipFill>
                  <pic:spPr>
                    <a:xfrm>
                      <a:off x="0" y="0"/>
                      <a:ext cx="5731510" cy="1829435"/>
                    </a:xfrm>
                    <a:prstGeom prst="rect">
                      <a:avLst/>
                    </a:prstGeom>
                  </pic:spPr>
                </pic:pic>
              </a:graphicData>
            </a:graphic>
          </wp:inline>
        </w:drawing>
      </w:r>
    </w:p>
    <w:p w:rsidR="001914A8" w:rsidRPr="00B27E9F" w:rsidRDefault="001914A8" w:rsidP="001914A8">
      <w:pPr>
        <w:rPr>
          <w:b/>
        </w:rPr>
      </w:pPr>
      <w:r w:rsidRPr="00B27E9F">
        <w:rPr>
          <w:b/>
        </w:rPr>
        <w:t>Reception</w:t>
      </w:r>
    </w:p>
    <w:p w:rsidR="001914A8" w:rsidRDefault="001914A8" w:rsidP="001914A8">
      <w:r>
        <w:t>Front View</w:t>
      </w:r>
    </w:p>
    <w:p w:rsidR="001914A8" w:rsidRDefault="001914A8" w:rsidP="001914A8">
      <w:r>
        <w:rPr>
          <w:noProof/>
          <w:lang w:eastAsia="en-GB"/>
        </w:rPr>
        <w:drawing>
          <wp:inline distT="0" distB="0" distL="0" distR="0" wp14:anchorId="356651B1" wp14:editId="3158C1C0">
            <wp:extent cx="3801894" cy="2000250"/>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ront Reception View Dimensions.PNG"/>
                    <pic:cNvPicPr/>
                  </pic:nvPicPr>
                  <pic:blipFill rotWithShape="1">
                    <a:blip r:embed="rId48">
                      <a:extLst>
                        <a:ext uri="{28A0092B-C50C-407E-A947-70E740481C1C}">
                          <a14:useLocalDpi xmlns:a14="http://schemas.microsoft.com/office/drawing/2010/main" val="0"/>
                        </a:ext>
                      </a:extLst>
                    </a:blip>
                    <a:srcRect l="2508" t="17654" r="7859" b="3326"/>
                    <a:stretch/>
                  </pic:blipFill>
                  <pic:spPr bwMode="auto">
                    <a:xfrm>
                      <a:off x="0" y="0"/>
                      <a:ext cx="3803715" cy="2001208"/>
                    </a:xfrm>
                    <a:prstGeom prst="rect">
                      <a:avLst/>
                    </a:prstGeom>
                    <a:ln>
                      <a:noFill/>
                    </a:ln>
                    <a:extLst>
                      <a:ext uri="{53640926-AAD7-44D8-BBD7-CCE9431645EC}">
                        <a14:shadowObscured xmlns:a14="http://schemas.microsoft.com/office/drawing/2010/main"/>
                      </a:ext>
                    </a:extLst>
                  </pic:spPr>
                </pic:pic>
              </a:graphicData>
            </a:graphic>
          </wp:inline>
        </w:drawing>
      </w:r>
    </w:p>
    <w:p w:rsidR="001914A8" w:rsidRDefault="001914A8" w:rsidP="001914A8">
      <w:r>
        <w:lastRenderedPageBreak/>
        <w:t>Side View</w:t>
      </w:r>
    </w:p>
    <w:p w:rsidR="001914A8" w:rsidRDefault="001914A8" w:rsidP="001914A8">
      <w:r>
        <w:rPr>
          <w:noProof/>
          <w:lang w:eastAsia="en-GB"/>
        </w:rPr>
        <w:drawing>
          <wp:inline distT="0" distB="0" distL="0" distR="0" wp14:anchorId="350DC369" wp14:editId="6C0E52C2">
            <wp:extent cx="3095213" cy="18192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de Reception Dimensions.PNG"/>
                    <pic:cNvPicPr/>
                  </pic:nvPicPr>
                  <pic:blipFill rotWithShape="1">
                    <a:blip r:embed="rId49">
                      <a:extLst>
                        <a:ext uri="{28A0092B-C50C-407E-A947-70E740481C1C}">
                          <a14:useLocalDpi xmlns:a14="http://schemas.microsoft.com/office/drawing/2010/main" val="0"/>
                        </a:ext>
                      </a:extLst>
                    </a:blip>
                    <a:srcRect l="4313" t="4627" r="4701" b="7094"/>
                    <a:stretch/>
                  </pic:blipFill>
                  <pic:spPr bwMode="auto">
                    <a:xfrm>
                      <a:off x="0" y="0"/>
                      <a:ext cx="3108242" cy="1826933"/>
                    </a:xfrm>
                    <a:prstGeom prst="rect">
                      <a:avLst/>
                    </a:prstGeom>
                    <a:ln>
                      <a:noFill/>
                    </a:ln>
                    <a:extLst>
                      <a:ext uri="{53640926-AAD7-44D8-BBD7-CCE9431645EC}">
                        <a14:shadowObscured xmlns:a14="http://schemas.microsoft.com/office/drawing/2010/main"/>
                      </a:ext>
                    </a:extLst>
                  </pic:spPr>
                </pic:pic>
              </a:graphicData>
            </a:graphic>
          </wp:inline>
        </w:drawing>
      </w:r>
    </w:p>
    <w:p w:rsidR="001914A8" w:rsidRPr="00A7629D" w:rsidRDefault="001914A8" w:rsidP="001914A8"/>
    <w:p w:rsidR="001914A8" w:rsidRDefault="001914A8" w:rsidP="001914A8">
      <w:pPr>
        <w:rPr>
          <w:b/>
        </w:rPr>
      </w:pPr>
      <w:r w:rsidRPr="00E14910">
        <w:rPr>
          <w:b/>
        </w:rPr>
        <w:t>Swimming Pool</w:t>
      </w:r>
      <w:r>
        <w:rPr>
          <w:b/>
        </w:rPr>
        <w:t xml:space="preserve"> Room</w:t>
      </w:r>
    </w:p>
    <w:p w:rsidR="001914A8" w:rsidRDefault="001914A8" w:rsidP="001914A8">
      <w:r>
        <w:t>Front View</w:t>
      </w:r>
    </w:p>
    <w:p w:rsidR="001914A8" w:rsidRDefault="001914A8" w:rsidP="001914A8">
      <w:r>
        <w:rPr>
          <w:noProof/>
          <w:lang w:eastAsia="en-GB"/>
        </w:rPr>
        <w:drawing>
          <wp:inline distT="0" distB="0" distL="0" distR="0" wp14:anchorId="7C89BE7B" wp14:editId="4B5D6500">
            <wp:extent cx="3524249" cy="129540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nt of pool dimensions.PNG"/>
                    <pic:cNvPicPr/>
                  </pic:nvPicPr>
                  <pic:blipFill rotWithShape="1">
                    <a:blip r:embed="rId50">
                      <a:extLst>
                        <a:ext uri="{28A0092B-C50C-407E-A947-70E740481C1C}">
                          <a14:useLocalDpi xmlns:a14="http://schemas.microsoft.com/office/drawing/2010/main" val="0"/>
                        </a:ext>
                      </a:extLst>
                    </a:blip>
                    <a:srcRect l="762" t="9749" r="5310" b="7392"/>
                    <a:stretch/>
                  </pic:blipFill>
                  <pic:spPr bwMode="auto">
                    <a:xfrm>
                      <a:off x="0" y="0"/>
                      <a:ext cx="3549759" cy="1304777"/>
                    </a:xfrm>
                    <a:prstGeom prst="rect">
                      <a:avLst/>
                    </a:prstGeom>
                    <a:ln>
                      <a:noFill/>
                    </a:ln>
                    <a:extLst>
                      <a:ext uri="{53640926-AAD7-44D8-BBD7-CCE9431645EC}">
                        <a14:shadowObscured xmlns:a14="http://schemas.microsoft.com/office/drawing/2010/main"/>
                      </a:ext>
                    </a:extLst>
                  </pic:spPr>
                </pic:pic>
              </a:graphicData>
            </a:graphic>
          </wp:inline>
        </w:drawing>
      </w:r>
    </w:p>
    <w:p w:rsidR="001914A8" w:rsidRDefault="001914A8" w:rsidP="001914A8">
      <w:r>
        <w:t>Side View</w:t>
      </w:r>
    </w:p>
    <w:p w:rsidR="001914A8" w:rsidRDefault="001914A8" w:rsidP="001914A8">
      <w:r>
        <w:rPr>
          <w:noProof/>
          <w:lang w:eastAsia="en-GB"/>
        </w:rPr>
        <w:drawing>
          <wp:inline distT="0" distB="0" distL="0" distR="0" wp14:anchorId="58F895A1" wp14:editId="53911927">
            <wp:extent cx="5626735" cy="214566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de of pool dimensions.PNG"/>
                    <pic:cNvPicPr/>
                  </pic:nvPicPr>
                  <pic:blipFill rotWithShape="1">
                    <a:blip r:embed="rId51">
                      <a:extLst>
                        <a:ext uri="{28A0092B-C50C-407E-A947-70E740481C1C}">
                          <a14:useLocalDpi xmlns:a14="http://schemas.microsoft.com/office/drawing/2010/main" val="0"/>
                        </a:ext>
                      </a:extLst>
                    </a:blip>
                    <a:srcRect l="1828" t="3014"/>
                    <a:stretch/>
                  </pic:blipFill>
                  <pic:spPr bwMode="auto">
                    <a:xfrm>
                      <a:off x="0" y="0"/>
                      <a:ext cx="5626735" cy="2145665"/>
                    </a:xfrm>
                    <a:prstGeom prst="rect">
                      <a:avLst/>
                    </a:prstGeom>
                    <a:ln>
                      <a:noFill/>
                    </a:ln>
                    <a:extLst>
                      <a:ext uri="{53640926-AAD7-44D8-BBD7-CCE9431645EC}">
                        <a14:shadowObscured xmlns:a14="http://schemas.microsoft.com/office/drawing/2010/main"/>
                      </a:ext>
                    </a:extLst>
                  </pic:spPr>
                </pic:pic>
              </a:graphicData>
            </a:graphic>
          </wp:inline>
        </w:drawing>
      </w:r>
      <w:r>
        <w:t>Top View</w:t>
      </w:r>
    </w:p>
    <w:p w:rsidR="001914A8" w:rsidRDefault="001914A8" w:rsidP="001914A8">
      <w:r>
        <w:rPr>
          <w:noProof/>
          <w:lang w:eastAsia="en-GB"/>
        </w:rPr>
        <w:lastRenderedPageBreak/>
        <w:drawing>
          <wp:inline distT="0" distB="0" distL="0" distR="0" wp14:anchorId="007EDAF1" wp14:editId="1DA20700">
            <wp:extent cx="3162300" cy="38373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op View of Pool.PNG"/>
                    <pic:cNvPicPr/>
                  </pic:nvPicPr>
                  <pic:blipFill rotWithShape="1">
                    <a:blip r:embed="rId52">
                      <a:extLst>
                        <a:ext uri="{28A0092B-C50C-407E-A947-70E740481C1C}">
                          <a14:useLocalDpi xmlns:a14="http://schemas.microsoft.com/office/drawing/2010/main" val="0"/>
                        </a:ext>
                      </a:extLst>
                    </a:blip>
                    <a:srcRect t="-1002" r="14401"/>
                    <a:stretch/>
                  </pic:blipFill>
                  <pic:spPr bwMode="auto">
                    <a:xfrm>
                      <a:off x="0" y="0"/>
                      <a:ext cx="3166869" cy="3842849"/>
                    </a:xfrm>
                    <a:prstGeom prst="rect">
                      <a:avLst/>
                    </a:prstGeom>
                    <a:ln>
                      <a:noFill/>
                    </a:ln>
                    <a:extLst>
                      <a:ext uri="{53640926-AAD7-44D8-BBD7-CCE9431645EC}">
                        <a14:shadowObscured xmlns:a14="http://schemas.microsoft.com/office/drawing/2010/main"/>
                      </a:ext>
                    </a:extLst>
                  </pic:spPr>
                </pic:pic>
              </a:graphicData>
            </a:graphic>
          </wp:inline>
        </w:drawing>
      </w:r>
    </w:p>
    <w:p w:rsidR="001914A8" w:rsidRDefault="001914A8" w:rsidP="001914A8">
      <w:r>
        <w:t>Swimming Pool Side Dimensions</w:t>
      </w:r>
    </w:p>
    <w:p w:rsidR="00741AA0" w:rsidRDefault="001914A8" w:rsidP="004A7987">
      <w:pPr>
        <w:rPr>
          <w:rFonts w:ascii="Cambria" w:hAnsi="Cambria" w:cs="Arial"/>
        </w:rPr>
      </w:pPr>
      <w:r>
        <w:rPr>
          <w:noProof/>
          <w:lang w:eastAsia="en-GB"/>
        </w:rPr>
        <w:drawing>
          <wp:inline distT="0" distB="0" distL="0" distR="0" wp14:anchorId="70121013" wp14:editId="7FFF99AA">
            <wp:extent cx="5731510" cy="93505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de view of pool.PNG"/>
                    <pic:cNvPicPr/>
                  </pic:nvPicPr>
                  <pic:blipFill rotWithShape="1">
                    <a:blip r:embed="rId53">
                      <a:extLst>
                        <a:ext uri="{28A0092B-C50C-407E-A947-70E740481C1C}">
                          <a14:useLocalDpi xmlns:a14="http://schemas.microsoft.com/office/drawing/2010/main" val="0"/>
                        </a:ext>
                      </a:extLst>
                    </a:blip>
                    <a:srcRect t="10161" r="2080" b="5420"/>
                    <a:stretch/>
                  </pic:blipFill>
                  <pic:spPr bwMode="auto">
                    <a:xfrm>
                      <a:off x="0" y="0"/>
                      <a:ext cx="5731510" cy="935050"/>
                    </a:xfrm>
                    <a:prstGeom prst="rect">
                      <a:avLst/>
                    </a:prstGeom>
                    <a:ln>
                      <a:noFill/>
                    </a:ln>
                    <a:extLst>
                      <a:ext uri="{53640926-AAD7-44D8-BBD7-CCE9431645EC}">
                        <a14:shadowObscured xmlns:a14="http://schemas.microsoft.com/office/drawing/2010/main"/>
                      </a:ext>
                    </a:extLst>
                  </pic:spPr>
                </pic:pic>
              </a:graphicData>
            </a:graphic>
          </wp:inline>
        </w:drawing>
      </w:r>
    </w:p>
    <w:p w:rsidR="00741AA0" w:rsidRDefault="00741AA0" w:rsidP="004A7987">
      <w:pPr>
        <w:rPr>
          <w:rFonts w:ascii="Cambria" w:hAnsi="Cambria" w:cs="Arial"/>
        </w:rPr>
      </w:pPr>
    </w:p>
    <w:p w:rsidR="00741AA0" w:rsidRDefault="00741AA0" w:rsidP="004A7987">
      <w:pPr>
        <w:rPr>
          <w:rFonts w:ascii="Cambria" w:hAnsi="Cambria" w:cs="Arial"/>
        </w:rPr>
      </w:pPr>
    </w:p>
    <w:p w:rsidR="00E00B77" w:rsidRDefault="00E00B77" w:rsidP="004A7987">
      <w:pPr>
        <w:rPr>
          <w:rFonts w:ascii="Cambria" w:hAnsi="Cambria" w:cs="Arial"/>
        </w:rPr>
      </w:pPr>
    </w:p>
    <w:p w:rsidR="00BB129F" w:rsidRDefault="00BB129F" w:rsidP="004A7987">
      <w:pPr>
        <w:rPr>
          <w:rFonts w:ascii="Cambria" w:hAnsi="Cambria" w:cs="Arial"/>
        </w:rPr>
      </w:pPr>
    </w:p>
    <w:p w:rsidR="00CB302E" w:rsidRDefault="00A629B2" w:rsidP="004A7987">
      <w:pPr>
        <w:rPr>
          <w:rFonts w:ascii="Cambria" w:hAnsi="Cambria" w:cs="Arial"/>
        </w:rPr>
      </w:pPr>
      <w:r w:rsidRPr="00CB302E">
        <w:rPr>
          <w:rFonts w:ascii="Cambria" w:hAnsi="Cambria" w:cs="Arial"/>
          <w:u w:val="single"/>
        </w:rPr>
        <w:t>Calculation for excess energy per year</w:t>
      </w:r>
      <w:r>
        <w:rPr>
          <w:rFonts w:ascii="Cambria" w:hAnsi="Cambria" w:cs="Arial"/>
        </w:rPr>
        <w:t xml:space="preserve"> </w:t>
      </w:r>
    </w:p>
    <w:p w:rsidR="00F6013A" w:rsidRDefault="00F6013A" w:rsidP="004A7987">
      <w:pPr>
        <w:rPr>
          <w:rFonts w:ascii="Cambria" w:hAnsi="Cambria" w:cs="Arial"/>
        </w:rPr>
      </w:pPr>
      <w:r>
        <w:rPr>
          <w:rFonts w:ascii="Cambria" w:hAnsi="Cambria" w:cs="Arial"/>
        </w:rPr>
        <w:t>(Energy generated per day-energy used per day)*days in a year</w:t>
      </w:r>
    </w:p>
    <w:p w:rsidR="00BB129F" w:rsidRDefault="00A629B2" w:rsidP="004A7987">
      <w:pPr>
        <w:rPr>
          <w:rFonts w:ascii="Cambria" w:hAnsi="Cambria" w:cs="Arial"/>
        </w:rPr>
      </w:pPr>
      <w:r>
        <w:rPr>
          <w:rFonts w:ascii="Cambria" w:hAnsi="Cambria" w:cs="Arial"/>
        </w:rPr>
        <w:t>= (871kwh-841kwh)*365=10950</w:t>
      </w:r>
    </w:p>
    <w:p w:rsidR="00CB302E" w:rsidRDefault="00CB302E" w:rsidP="004A7987">
      <w:pPr>
        <w:rPr>
          <w:rFonts w:ascii="Cambria" w:hAnsi="Cambria" w:cs="Arial"/>
        </w:rPr>
      </w:pPr>
    </w:p>
    <w:p w:rsidR="00CB302E" w:rsidRDefault="00CB302E" w:rsidP="004A7987">
      <w:pPr>
        <w:rPr>
          <w:rFonts w:ascii="Cambria" w:hAnsi="Cambria" w:cs="Arial"/>
        </w:rPr>
      </w:pPr>
    </w:p>
    <w:p w:rsidR="00CB302E" w:rsidRDefault="00CB302E" w:rsidP="004A7987">
      <w:pPr>
        <w:rPr>
          <w:rFonts w:ascii="Cambria" w:hAnsi="Cambria" w:cs="Arial"/>
        </w:rPr>
      </w:pPr>
    </w:p>
    <w:p w:rsidR="00CB302E" w:rsidRDefault="00CB302E" w:rsidP="004A7987">
      <w:pPr>
        <w:rPr>
          <w:rFonts w:ascii="Cambria" w:hAnsi="Cambria" w:cs="Arial"/>
        </w:rPr>
      </w:pPr>
    </w:p>
    <w:p w:rsidR="00CB302E" w:rsidRDefault="00CB302E" w:rsidP="004A7987">
      <w:pPr>
        <w:rPr>
          <w:rFonts w:ascii="Cambria" w:hAnsi="Cambria" w:cs="Arial"/>
        </w:rPr>
      </w:pPr>
    </w:p>
    <w:p w:rsidR="00CB302E" w:rsidRDefault="00CB302E" w:rsidP="004A7987">
      <w:pPr>
        <w:rPr>
          <w:rFonts w:ascii="Cambria" w:hAnsi="Cambria" w:cs="Arial"/>
        </w:rPr>
      </w:pPr>
    </w:p>
    <w:p w:rsidR="00CB302E" w:rsidRDefault="00CB302E" w:rsidP="004A7987">
      <w:pPr>
        <w:rPr>
          <w:rFonts w:ascii="Cambria" w:hAnsi="Cambria" w:cs="Arial"/>
        </w:rPr>
      </w:pPr>
    </w:p>
    <w:p w:rsidR="00CB302E" w:rsidRDefault="00CB302E" w:rsidP="004A7987">
      <w:pPr>
        <w:rPr>
          <w:rFonts w:ascii="Cambria" w:hAnsi="Cambria" w:cs="Arial"/>
        </w:rPr>
      </w:pPr>
    </w:p>
    <w:p w:rsidR="00112B66" w:rsidRDefault="00112B66" w:rsidP="004A7987">
      <w:pPr>
        <w:rPr>
          <w:noProof/>
          <w:lang w:eastAsia="en-GB"/>
        </w:rPr>
      </w:pPr>
    </w:p>
    <w:p w:rsidR="00CB302E" w:rsidRDefault="00CB302E" w:rsidP="004A7987">
      <w:pPr>
        <w:rPr>
          <w:rFonts w:ascii="Cambria" w:hAnsi="Cambria" w:cs="Arial"/>
          <w:u w:val="single"/>
        </w:rPr>
      </w:pPr>
      <w:r w:rsidRPr="00CB302E">
        <w:rPr>
          <w:rFonts w:ascii="Cambria" w:hAnsi="Cambria" w:cs="Arial"/>
          <w:u w:val="single"/>
        </w:rPr>
        <w:t>Master spreadsheet for total power generation, use and total cost</w:t>
      </w:r>
    </w:p>
    <w:p w:rsidR="00020330" w:rsidRPr="002E45D1" w:rsidRDefault="002E45D1" w:rsidP="004A7987">
      <w:pPr>
        <w:rPr>
          <w:rFonts w:ascii="Cambria" w:hAnsi="Cambria" w:cs="Arial"/>
        </w:rPr>
      </w:pPr>
      <w:r>
        <w:rPr>
          <w:rFonts w:ascii="Cambria" w:hAnsi="Cambria" w:cs="Arial"/>
        </w:rPr>
        <w:t>Correction-insulation final cost=£166527</w:t>
      </w:r>
      <w:bookmarkStart w:id="0" w:name="_GoBack"/>
      <w:bookmarkEnd w:id="0"/>
    </w:p>
    <w:p w:rsidR="00020330" w:rsidRDefault="00020330" w:rsidP="004A7987">
      <w:pPr>
        <w:rPr>
          <w:rFonts w:ascii="Cambria" w:hAnsi="Cambria" w:cs="Arial"/>
          <w:u w:val="single"/>
        </w:rPr>
      </w:pPr>
    </w:p>
    <w:p w:rsidR="00020330" w:rsidRDefault="00020330" w:rsidP="004A7987">
      <w:pPr>
        <w:rPr>
          <w:rFonts w:ascii="Cambria" w:hAnsi="Cambria" w:cs="Arial"/>
          <w:u w:val="single"/>
        </w:rPr>
      </w:pPr>
    </w:p>
    <w:p w:rsidR="00020330" w:rsidRDefault="004E450D" w:rsidP="004A7987">
      <w:pPr>
        <w:rPr>
          <w:rFonts w:ascii="Cambria" w:hAnsi="Cambria" w:cs="Arial"/>
          <w:u w:val="single"/>
        </w:rPr>
      </w:pPr>
      <w:r>
        <w:rPr>
          <w:noProof/>
          <w:lang w:eastAsia="en-GB"/>
        </w:rPr>
        <w:drawing>
          <wp:anchor distT="0" distB="0" distL="114300" distR="114300" simplePos="0" relativeHeight="251680768" behindDoc="0" locked="0" layoutInCell="1" allowOverlap="1" wp14:anchorId="196B4ED0" wp14:editId="44BB39D5">
            <wp:simplePos x="0" y="0"/>
            <wp:positionH relativeFrom="margin">
              <wp:align>center</wp:align>
            </wp:positionH>
            <wp:positionV relativeFrom="paragraph">
              <wp:posOffset>232093</wp:posOffset>
            </wp:positionV>
            <wp:extent cx="8239125" cy="6973570"/>
            <wp:effectExtent l="4128"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l="311" t="21030" r="54088" b="10348"/>
                    <a:stretch/>
                  </pic:blipFill>
                  <pic:spPr bwMode="auto">
                    <a:xfrm rot="5400000">
                      <a:off x="0" y="0"/>
                      <a:ext cx="8239125" cy="6973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0330" w:rsidRDefault="00020330" w:rsidP="004A7987">
      <w:pPr>
        <w:rPr>
          <w:rFonts w:ascii="Cambria" w:hAnsi="Cambria" w:cs="Arial"/>
          <w:u w:val="single"/>
        </w:rPr>
      </w:pPr>
    </w:p>
    <w:p w:rsidR="00CB302E" w:rsidRPr="00CB302E" w:rsidRDefault="00CB302E" w:rsidP="004A7987">
      <w:pPr>
        <w:rPr>
          <w:rFonts w:ascii="Cambria" w:hAnsi="Cambria" w:cs="Arial"/>
          <w:u w:val="single"/>
        </w:rPr>
      </w:pPr>
    </w:p>
    <w:p w:rsidR="00BB129F" w:rsidRDefault="00BB129F" w:rsidP="004A7987">
      <w:pPr>
        <w:rPr>
          <w:rFonts w:ascii="Cambria" w:hAnsi="Cambria" w:cs="Arial"/>
        </w:rPr>
      </w:pPr>
    </w:p>
    <w:p w:rsidR="00BB129F" w:rsidRDefault="00BB129F" w:rsidP="004A7987">
      <w:pPr>
        <w:rPr>
          <w:rFonts w:ascii="Cambria" w:hAnsi="Cambria" w:cs="Arial"/>
        </w:rPr>
      </w:pPr>
    </w:p>
    <w:p w:rsidR="00BB129F" w:rsidRDefault="00BB129F" w:rsidP="004A7987">
      <w:pPr>
        <w:rPr>
          <w:rFonts w:ascii="Cambria" w:hAnsi="Cambria" w:cs="Arial"/>
        </w:rPr>
      </w:pPr>
    </w:p>
    <w:p w:rsidR="00BB129F" w:rsidRDefault="00BB129F" w:rsidP="004A7987">
      <w:pPr>
        <w:rPr>
          <w:rFonts w:ascii="Cambria" w:hAnsi="Cambria" w:cs="Arial"/>
        </w:rPr>
      </w:pPr>
    </w:p>
    <w:p w:rsidR="00BB129F" w:rsidRDefault="00BB129F" w:rsidP="004A7987">
      <w:pPr>
        <w:rPr>
          <w:rFonts w:ascii="Cambria" w:hAnsi="Cambria" w:cs="Arial"/>
        </w:rPr>
      </w:pPr>
    </w:p>
    <w:p w:rsidR="00BB129F" w:rsidRDefault="00BB129F" w:rsidP="004A7987">
      <w:pPr>
        <w:rPr>
          <w:rFonts w:ascii="Cambria" w:hAnsi="Cambria" w:cs="Arial"/>
        </w:rPr>
      </w:pPr>
    </w:p>
    <w:p w:rsidR="00BB129F" w:rsidRDefault="00BB129F" w:rsidP="004A7987">
      <w:pPr>
        <w:rPr>
          <w:rFonts w:ascii="Cambria" w:hAnsi="Cambria" w:cs="Arial"/>
        </w:rPr>
      </w:pPr>
    </w:p>
    <w:p w:rsidR="00BB129F" w:rsidRDefault="00BB129F" w:rsidP="004A7987">
      <w:pPr>
        <w:rPr>
          <w:rFonts w:ascii="Cambria" w:hAnsi="Cambria" w:cs="Arial"/>
        </w:rPr>
      </w:pPr>
    </w:p>
    <w:p w:rsidR="00BB129F" w:rsidRDefault="00BB129F" w:rsidP="004A7987">
      <w:pPr>
        <w:rPr>
          <w:rFonts w:ascii="Cambria" w:hAnsi="Cambria" w:cs="Arial"/>
        </w:rPr>
      </w:pPr>
    </w:p>
    <w:p w:rsidR="00BB129F" w:rsidRDefault="00BB129F" w:rsidP="004A7987">
      <w:pPr>
        <w:rPr>
          <w:rFonts w:ascii="Cambria" w:hAnsi="Cambria" w:cs="Arial"/>
        </w:rPr>
      </w:pPr>
    </w:p>
    <w:p w:rsidR="00BB129F" w:rsidRDefault="00BB129F" w:rsidP="004A7987">
      <w:pPr>
        <w:rPr>
          <w:rFonts w:ascii="Cambria" w:hAnsi="Cambria" w:cs="Arial"/>
        </w:rPr>
      </w:pPr>
    </w:p>
    <w:p w:rsidR="00020330" w:rsidRDefault="00020330" w:rsidP="004A7987">
      <w:pPr>
        <w:rPr>
          <w:rFonts w:ascii="Cambria" w:hAnsi="Cambria" w:cs="Arial"/>
        </w:rPr>
      </w:pPr>
    </w:p>
    <w:p w:rsidR="00020330" w:rsidRDefault="00020330" w:rsidP="004A7987">
      <w:pPr>
        <w:rPr>
          <w:rFonts w:ascii="Cambria" w:hAnsi="Cambria" w:cs="Arial"/>
        </w:rPr>
      </w:pPr>
    </w:p>
    <w:p w:rsidR="00020330" w:rsidRDefault="00020330" w:rsidP="004A7987">
      <w:pPr>
        <w:rPr>
          <w:rFonts w:ascii="Cambria" w:hAnsi="Cambria" w:cs="Arial"/>
        </w:rPr>
      </w:pPr>
    </w:p>
    <w:p w:rsidR="00020330" w:rsidRDefault="00020330" w:rsidP="004A7987">
      <w:pPr>
        <w:rPr>
          <w:rFonts w:ascii="Cambria" w:hAnsi="Cambria" w:cs="Arial"/>
        </w:rPr>
      </w:pPr>
    </w:p>
    <w:p w:rsidR="00020330" w:rsidRDefault="00020330" w:rsidP="004A7987">
      <w:pPr>
        <w:rPr>
          <w:rFonts w:ascii="Cambria" w:hAnsi="Cambria" w:cs="Arial"/>
        </w:rPr>
      </w:pPr>
    </w:p>
    <w:p w:rsidR="00020330" w:rsidRDefault="00020330" w:rsidP="004A7987">
      <w:pPr>
        <w:rPr>
          <w:rFonts w:ascii="Cambria" w:hAnsi="Cambria" w:cs="Arial"/>
        </w:rPr>
      </w:pPr>
    </w:p>
    <w:p w:rsidR="00020330" w:rsidRDefault="00020330" w:rsidP="004A7987">
      <w:pPr>
        <w:rPr>
          <w:rFonts w:ascii="Cambria" w:hAnsi="Cambria" w:cs="Arial"/>
        </w:rPr>
      </w:pPr>
    </w:p>
    <w:p w:rsidR="00020330" w:rsidRDefault="00020330" w:rsidP="004A7987">
      <w:pPr>
        <w:rPr>
          <w:rFonts w:ascii="Cambria" w:hAnsi="Cambria" w:cs="Arial"/>
        </w:rPr>
      </w:pPr>
    </w:p>
    <w:p w:rsidR="00020330" w:rsidRDefault="00020330" w:rsidP="004A7987">
      <w:pPr>
        <w:rPr>
          <w:rFonts w:ascii="Cambria" w:hAnsi="Cambria" w:cs="Arial"/>
        </w:rPr>
      </w:pPr>
    </w:p>
    <w:p w:rsidR="00020330" w:rsidRDefault="00020330" w:rsidP="004A7987">
      <w:pPr>
        <w:rPr>
          <w:rFonts w:ascii="Cambria" w:hAnsi="Cambria" w:cs="Arial"/>
        </w:rPr>
      </w:pPr>
    </w:p>
    <w:p w:rsidR="00020330" w:rsidRDefault="00020330" w:rsidP="004A7987">
      <w:pPr>
        <w:rPr>
          <w:rFonts w:ascii="Cambria" w:hAnsi="Cambria" w:cs="Arial"/>
        </w:rPr>
      </w:pPr>
    </w:p>
    <w:p w:rsidR="00020330" w:rsidRDefault="00020330" w:rsidP="004A7987">
      <w:pPr>
        <w:rPr>
          <w:rFonts w:ascii="Cambria" w:hAnsi="Cambria" w:cs="Arial"/>
        </w:rPr>
      </w:pPr>
    </w:p>
    <w:p w:rsidR="00020330" w:rsidRDefault="00020330" w:rsidP="004A7987">
      <w:pPr>
        <w:rPr>
          <w:rFonts w:ascii="Cambria" w:hAnsi="Cambria" w:cs="Arial"/>
        </w:rPr>
      </w:pPr>
    </w:p>
    <w:p w:rsidR="00D83C25" w:rsidRDefault="00D83C25" w:rsidP="004A7987">
      <w:pPr>
        <w:rPr>
          <w:rFonts w:ascii="Cambria" w:hAnsi="Cambria" w:cs="Arial"/>
        </w:rPr>
      </w:pPr>
    </w:p>
    <w:p w:rsidR="00020330" w:rsidRDefault="00020330" w:rsidP="004A7987">
      <w:pPr>
        <w:rPr>
          <w:rFonts w:ascii="Cambria" w:hAnsi="Cambria" w:cs="Arial"/>
        </w:rPr>
      </w:pPr>
    </w:p>
    <w:p w:rsidR="00020330" w:rsidRDefault="00020330" w:rsidP="004A7987">
      <w:pPr>
        <w:rPr>
          <w:rFonts w:ascii="Cambria" w:hAnsi="Cambria" w:cs="Arial"/>
        </w:rPr>
      </w:pPr>
    </w:p>
    <w:p w:rsidR="00020330" w:rsidRDefault="00020330" w:rsidP="004A7987">
      <w:pPr>
        <w:rPr>
          <w:rFonts w:ascii="Cambria" w:hAnsi="Cambria" w:cs="Arial"/>
        </w:rPr>
      </w:pPr>
    </w:p>
    <w:p w:rsidR="00020330" w:rsidRDefault="00020330" w:rsidP="004A7987">
      <w:pPr>
        <w:rPr>
          <w:rFonts w:ascii="Cambria" w:hAnsi="Cambria" w:cs="Arial"/>
        </w:rPr>
      </w:pPr>
    </w:p>
    <w:p w:rsidR="00020330" w:rsidRDefault="00020330" w:rsidP="004A7987">
      <w:pPr>
        <w:rPr>
          <w:rFonts w:ascii="Cambria" w:hAnsi="Cambria" w:cs="Arial"/>
        </w:rPr>
      </w:pPr>
      <w:r>
        <w:rPr>
          <w:noProof/>
          <w:lang w:eastAsia="en-GB"/>
        </w:rPr>
        <w:drawing>
          <wp:anchor distT="0" distB="0" distL="114300" distR="114300" simplePos="0" relativeHeight="251679744" behindDoc="0" locked="0" layoutInCell="1" allowOverlap="1" wp14:anchorId="1F4CDCBC" wp14:editId="62BCD237">
            <wp:simplePos x="0" y="0"/>
            <wp:positionH relativeFrom="margin">
              <wp:posOffset>-1868170</wp:posOffset>
            </wp:positionH>
            <wp:positionV relativeFrom="paragraph">
              <wp:posOffset>427990</wp:posOffset>
            </wp:positionV>
            <wp:extent cx="9982517" cy="6965950"/>
            <wp:effectExtent l="3175" t="0" r="3175"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l="42989" t="19976" r="925" b="10620"/>
                    <a:stretch/>
                  </pic:blipFill>
                  <pic:spPr bwMode="auto">
                    <a:xfrm rot="5400000">
                      <a:off x="0" y="0"/>
                      <a:ext cx="9982517" cy="696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0330" w:rsidRDefault="00020330" w:rsidP="004A7987">
      <w:pPr>
        <w:rPr>
          <w:rFonts w:ascii="Cambria" w:hAnsi="Cambria" w:cs="Arial"/>
        </w:rPr>
      </w:pPr>
    </w:p>
    <w:p w:rsidR="00020330" w:rsidRDefault="00020330" w:rsidP="004A7987">
      <w:pPr>
        <w:rPr>
          <w:rFonts w:ascii="Cambria" w:hAnsi="Cambria" w:cs="Arial"/>
        </w:rPr>
      </w:pPr>
    </w:p>
    <w:p w:rsidR="00020330" w:rsidRDefault="00020330" w:rsidP="004A7987">
      <w:pPr>
        <w:rPr>
          <w:rFonts w:ascii="Cambria" w:hAnsi="Cambria" w:cs="Arial"/>
        </w:rPr>
      </w:pPr>
    </w:p>
    <w:p w:rsidR="00020330" w:rsidRDefault="00020330" w:rsidP="004A7987">
      <w:pPr>
        <w:rPr>
          <w:rFonts w:ascii="Cambria" w:hAnsi="Cambria" w:cs="Arial"/>
        </w:rPr>
      </w:pPr>
    </w:p>
    <w:p w:rsidR="00020330" w:rsidRDefault="00020330" w:rsidP="004A7987">
      <w:pPr>
        <w:rPr>
          <w:rFonts w:ascii="Cambria" w:hAnsi="Cambria" w:cs="Arial"/>
        </w:rPr>
      </w:pPr>
    </w:p>
    <w:p w:rsidR="00020330" w:rsidRDefault="00020330" w:rsidP="004A7987">
      <w:pPr>
        <w:rPr>
          <w:rFonts w:ascii="Cambria" w:hAnsi="Cambria" w:cs="Arial"/>
        </w:rPr>
      </w:pPr>
    </w:p>
    <w:p w:rsidR="00BB129F" w:rsidRDefault="00BB129F" w:rsidP="004A7987">
      <w:pPr>
        <w:rPr>
          <w:rFonts w:ascii="Cambria" w:hAnsi="Cambria" w:cs="Arial"/>
        </w:rPr>
      </w:pPr>
    </w:p>
    <w:p w:rsidR="00BB129F" w:rsidRDefault="00BB129F" w:rsidP="004A7987">
      <w:pPr>
        <w:rPr>
          <w:rFonts w:ascii="Cambria" w:hAnsi="Cambria" w:cs="Arial"/>
        </w:rPr>
      </w:pPr>
    </w:p>
    <w:p w:rsidR="00E00A29" w:rsidRDefault="00E00A29" w:rsidP="004A7987">
      <w:pPr>
        <w:rPr>
          <w:rFonts w:ascii="Cambria" w:hAnsi="Cambria" w:cs="Arial"/>
        </w:rPr>
      </w:pPr>
    </w:p>
    <w:p w:rsidR="00BB129F" w:rsidRDefault="00BB129F" w:rsidP="004A7987">
      <w:pPr>
        <w:rPr>
          <w:rFonts w:ascii="Cambria" w:hAnsi="Cambria" w:cs="Arial"/>
        </w:rPr>
      </w:pPr>
    </w:p>
    <w:p w:rsidR="00BB129F" w:rsidRDefault="00BB129F" w:rsidP="004A7987">
      <w:pPr>
        <w:rPr>
          <w:rFonts w:ascii="Cambria" w:hAnsi="Cambria" w:cs="Arial"/>
        </w:rPr>
      </w:pPr>
    </w:p>
    <w:p w:rsidR="00BB129F" w:rsidRDefault="00BB129F" w:rsidP="004A7987">
      <w:pPr>
        <w:rPr>
          <w:rFonts w:ascii="Cambria" w:hAnsi="Cambria" w:cs="Arial"/>
        </w:rPr>
      </w:pPr>
    </w:p>
    <w:p w:rsidR="00BB129F" w:rsidRDefault="00BB129F" w:rsidP="004A7987">
      <w:pPr>
        <w:rPr>
          <w:rFonts w:ascii="Cambria" w:hAnsi="Cambria" w:cs="Arial"/>
        </w:rPr>
      </w:pPr>
    </w:p>
    <w:p w:rsidR="00D83C25" w:rsidRDefault="00D83C25" w:rsidP="004A7987">
      <w:pPr>
        <w:rPr>
          <w:rFonts w:ascii="Cambria" w:hAnsi="Cambria" w:cs="Arial"/>
        </w:rPr>
      </w:pPr>
    </w:p>
    <w:p w:rsidR="00D83C25" w:rsidRDefault="00D83C25" w:rsidP="004A7987">
      <w:pPr>
        <w:rPr>
          <w:rFonts w:ascii="Cambria" w:hAnsi="Cambria" w:cs="Arial"/>
        </w:rPr>
      </w:pPr>
    </w:p>
    <w:p w:rsidR="00D83C25" w:rsidRDefault="00D83C25" w:rsidP="004A7987">
      <w:pPr>
        <w:rPr>
          <w:rFonts w:ascii="Cambria" w:hAnsi="Cambria" w:cs="Arial"/>
        </w:rPr>
      </w:pPr>
    </w:p>
    <w:p w:rsidR="00D83C25" w:rsidRDefault="00D83C25" w:rsidP="004A7987">
      <w:pPr>
        <w:rPr>
          <w:rFonts w:ascii="Cambria" w:hAnsi="Cambria" w:cs="Arial"/>
        </w:rPr>
      </w:pPr>
    </w:p>
    <w:p w:rsidR="00D83C25" w:rsidRDefault="00D83C25" w:rsidP="004A7987">
      <w:pPr>
        <w:rPr>
          <w:rFonts w:ascii="Cambria" w:hAnsi="Cambria" w:cs="Arial"/>
        </w:rPr>
      </w:pPr>
    </w:p>
    <w:p w:rsidR="00D83C25" w:rsidRDefault="00D83C25" w:rsidP="004A7987">
      <w:pPr>
        <w:rPr>
          <w:rFonts w:ascii="Cambria" w:hAnsi="Cambria" w:cs="Arial"/>
        </w:rPr>
      </w:pPr>
    </w:p>
    <w:p w:rsidR="00D83C25" w:rsidRDefault="00D83C25" w:rsidP="004A7987">
      <w:pPr>
        <w:rPr>
          <w:rFonts w:ascii="Cambria" w:hAnsi="Cambria" w:cs="Arial"/>
        </w:rPr>
      </w:pPr>
    </w:p>
    <w:p w:rsidR="00D83C25" w:rsidRDefault="00D83C25" w:rsidP="004A7987">
      <w:pPr>
        <w:rPr>
          <w:rFonts w:ascii="Cambria" w:hAnsi="Cambria" w:cs="Arial"/>
        </w:rPr>
      </w:pPr>
    </w:p>
    <w:p w:rsidR="00D83C25" w:rsidRDefault="00D83C25" w:rsidP="004A7987">
      <w:pPr>
        <w:rPr>
          <w:rFonts w:ascii="Cambria" w:hAnsi="Cambria" w:cs="Arial"/>
        </w:rPr>
      </w:pPr>
    </w:p>
    <w:p w:rsidR="00D83C25" w:rsidRDefault="00D83C25" w:rsidP="004A7987">
      <w:pPr>
        <w:rPr>
          <w:rFonts w:ascii="Cambria" w:hAnsi="Cambria" w:cs="Arial"/>
        </w:rPr>
      </w:pPr>
    </w:p>
    <w:p w:rsidR="00D83C25" w:rsidRDefault="00D83C25" w:rsidP="004A7987">
      <w:pPr>
        <w:rPr>
          <w:rFonts w:ascii="Cambria" w:hAnsi="Cambria" w:cs="Arial"/>
        </w:rPr>
      </w:pPr>
    </w:p>
    <w:p w:rsidR="00D83C25" w:rsidRDefault="00D83C25" w:rsidP="004A7987">
      <w:pPr>
        <w:rPr>
          <w:rFonts w:ascii="Cambria" w:hAnsi="Cambria" w:cs="Arial"/>
        </w:rPr>
      </w:pPr>
    </w:p>
    <w:p w:rsidR="00D83C25" w:rsidRDefault="00D83C25" w:rsidP="004A7987">
      <w:pPr>
        <w:rPr>
          <w:rFonts w:ascii="Cambria" w:hAnsi="Cambria" w:cs="Arial"/>
        </w:rPr>
      </w:pPr>
    </w:p>
    <w:p w:rsidR="00D83C25" w:rsidRDefault="00D83C25" w:rsidP="004A7987">
      <w:pPr>
        <w:rPr>
          <w:rFonts w:ascii="Cambria" w:hAnsi="Cambria" w:cs="Arial"/>
        </w:rPr>
      </w:pPr>
    </w:p>
    <w:p w:rsidR="00D83C25" w:rsidRDefault="00D83C25" w:rsidP="004A7987">
      <w:pPr>
        <w:rPr>
          <w:rFonts w:ascii="Cambria" w:hAnsi="Cambria" w:cs="Arial"/>
        </w:rPr>
      </w:pPr>
    </w:p>
    <w:p w:rsidR="00D83C25" w:rsidRDefault="00D83C25" w:rsidP="004A7987">
      <w:pPr>
        <w:rPr>
          <w:rFonts w:ascii="Cambria" w:hAnsi="Cambria" w:cs="Arial"/>
          <w:u w:val="single"/>
        </w:rPr>
      </w:pPr>
      <w:r w:rsidRPr="00D83C25">
        <w:rPr>
          <w:rFonts w:ascii="Cambria" w:hAnsi="Cambria" w:cs="Arial"/>
          <w:u w:val="single"/>
        </w:rPr>
        <w:t>Rendered design of gym building</w:t>
      </w:r>
    </w:p>
    <w:p w:rsidR="00D83C25" w:rsidRDefault="00D83C25" w:rsidP="004A7987">
      <w:pPr>
        <w:rPr>
          <w:rFonts w:ascii="Cambria" w:hAnsi="Cambria" w:cs="Arial"/>
          <w:u w:val="single"/>
        </w:rPr>
      </w:pPr>
      <w:r>
        <w:rPr>
          <w:noProof/>
          <w:lang w:eastAsia="en-GB"/>
        </w:rPr>
        <w:drawing>
          <wp:inline distT="0" distB="0" distL="0" distR="0" wp14:anchorId="7EBDE195" wp14:editId="5584063E">
            <wp:extent cx="6120130" cy="237871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1072867_10205617223328199_6902934_o.jpg"/>
                    <pic:cNvPicPr/>
                  </pic:nvPicPr>
                  <pic:blipFill>
                    <a:blip r:embed="rId5">
                      <a:extLst>
                        <a:ext uri="{28A0092B-C50C-407E-A947-70E740481C1C}">
                          <a14:useLocalDpi xmlns:a14="http://schemas.microsoft.com/office/drawing/2010/main" val="0"/>
                        </a:ext>
                      </a:extLst>
                    </a:blip>
                    <a:stretch>
                      <a:fillRect/>
                    </a:stretch>
                  </pic:blipFill>
                  <pic:spPr>
                    <a:xfrm>
                      <a:off x="0" y="0"/>
                      <a:ext cx="6120130" cy="2378710"/>
                    </a:xfrm>
                    <a:prstGeom prst="rect">
                      <a:avLst/>
                    </a:prstGeom>
                  </pic:spPr>
                </pic:pic>
              </a:graphicData>
            </a:graphic>
          </wp:inline>
        </w:drawing>
      </w:r>
    </w:p>
    <w:p w:rsidR="00D83C25" w:rsidRPr="00D83C25" w:rsidRDefault="00D83C25" w:rsidP="00D83C25">
      <w:pPr>
        <w:tabs>
          <w:tab w:val="left" w:pos="915"/>
        </w:tabs>
        <w:rPr>
          <w:rFonts w:ascii="Cambria" w:hAnsi="Cambria" w:cs="Arial"/>
        </w:rPr>
      </w:pPr>
      <w:r>
        <w:rPr>
          <w:rFonts w:ascii="Cambria" w:hAnsi="Cambria" w:cs="Arial"/>
        </w:rPr>
        <w:tab/>
        <w:t>(James Lane University of Birmingham group 7, 2015)</w:t>
      </w:r>
    </w:p>
    <w:sectPr w:rsidR="00D83C25" w:rsidRPr="00D83C25" w:rsidSect="00BE6899">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984403"/>
    <w:multiLevelType w:val="hybridMultilevel"/>
    <w:tmpl w:val="D1A2D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DA1D19"/>
    <w:multiLevelType w:val="multilevel"/>
    <w:tmpl w:val="178CBC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0F80BB5"/>
    <w:multiLevelType w:val="hybridMultilevel"/>
    <w:tmpl w:val="9CBEB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1BB2E72"/>
    <w:multiLevelType w:val="hybridMultilevel"/>
    <w:tmpl w:val="1C2C1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A37462E"/>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068495B"/>
    <w:multiLevelType w:val="hybridMultilevel"/>
    <w:tmpl w:val="D1D69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6284924"/>
    <w:multiLevelType w:val="hybridMultilevel"/>
    <w:tmpl w:val="5A1C6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A60319F"/>
    <w:multiLevelType w:val="multilevel"/>
    <w:tmpl w:val="9A9CB9E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401349DC"/>
    <w:multiLevelType w:val="hybridMultilevel"/>
    <w:tmpl w:val="6512D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2F44702"/>
    <w:multiLevelType w:val="hybridMultilevel"/>
    <w:tmpl w:val="BE149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3861EAA"/>
    <w:multiLevelType w:val="hybridMultilevel"/>
    <w:tmpl w:val="2774E9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0C662D2"/>
    <w:multiLevelType w:val="hybridMultilevel"/>
    <w:tmpl w:val="D65C35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7595CCB"/>
    <w:multiLevelType w:val="hybridMultilevel"/>
    <w:tmpl w:val="5A828AD8"/>
    <w:lvl w:ilvl="0" w:tplc="0AD4BA8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8871515"/>
    <w:multiLevelType w:val="hybridMultilevel"/>
    <w:tmpl w:val="EB3AB61A"/>
    <w:lvl w:ilvl="0" w:tplc="7CF2C07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9BA22C0"/>
    <w:multiLevelType w:val="hybridMultilevel"/>
    <w:tmpl w:val="9D101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E64175A"/>
    <w:multiLevelType w:val="hybridMultilevel"/>
    <w:tmpl w:val="2402B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5"/>
  </w:num>
  <w:num w:numId="4">
    <w:abstractNumId w:val="2"/>
  </w:num>
  <w:num w:numId="5">
    <w:abstractNumId w:val="3"/>
  </w:num>
  <w:num w:numId="6">
    <w:abstractNumId w:val="9"/>
  </w:num>
  <w:num w:numId="7">
    <w:abstractNumId w:val="6"/>
  </w:num>
  <w:num w:numId="8">
    <w:abstractNumId w:val="1"/>
  </w:num>
  <w:num w:numId="9">
    <w:abstractNumId w:val="7"/>
  </w:num>
  <w:num w:numId="10">
    <w:abstractNumId w:val="11"/>
  </w:num>
  <w:num w:numId="11">
    <w:abstractNumId w:val="8"/>
  </w:num>
  <w:num w:numId="12">
    <w:abstractNumId w:val="15"/>
  </w:num>
  <w:num w:numId="13">
    <w:abstractNumId w:val="12"/>
  </w:num>
  <w:num w:numId="14">
    <w:abstractNumId w:val="4"/>
  </w:num>
  <w:num w:numId="15">
    <w:abstractNumId w:val="1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900"/>
    <w:rsid w:val="00001ECF"/>
    <w:rsid w:val="00020330"/>
    <w:rsid w:val="0002581E"/>
    <w:rsid w:val="00030843"/>
    <w:rsid w:val="000461BC"/>
    <w:rsid w:val="00083652"/>
    <w:rsid w:val="000A1AB9"/>
    <w:rsid w:val="000C0208"/>
    <w:rsid w:val="000D1B4F"/>
    <w:rsid w:val="000E649D"/>
    <w:rsid w:val="000F030F"/>
    <w:rsid w:val="000F184D"/>
    <w:rsid w:val="000F749D"/>
    <w:rsid w:val="00103A92"/>
    <w:rsid w:val="00105977"/>
    <w:rsid w:val="00112B66"/>
    <w:rsid w:val="00131D4F"/>
    <w:rsid w:val="00140E65"/>
    <w:rsid w:val="00166D3A"/>
    <w:rsid w:val="00170AC7"/>
    <w:rsid w:val="00180C7D"/>
    <w:rsid w:val="001914A8"/>
    <w:rsid w:val="001A0111"/>
    <w:rsid w:val="001A3A69"/>
    <w:rsid w:val="001B1AC1"/>
    <w:rsid w:val="001B3C95"/>
    <w:rsid w:val="001C72D6"/>
    <w:rsid w:val="001E00CB"/>
    <w:rsid w:val="001E7520"/>
    <w:rsid w:val="001F655D"/>
    <w:rsid w:val="0020011C"/>
    <w:rsid w:val="00200ED2"/>
    <w:rsid w:val="0020426C"/>
    <w:rsid w:val="00290853"/>
    <w:rsid w:val="002A5E1D"/>
    <w:rsid w:val="002B5683"/>
    <w:rsid w:val="002D01CE"/>
    <w:rsid w:val="002E45D1"/>
    <w:rsid w:val="002F514E"/>
    <w:rsid w:val="00361D14"/>
    <w:rsid w:val="00361EF6"/>
    <w:rsid w:val="00365B4E"/>
    <w:rsid w:val="003670BA"/>
    <w:rsid w:val="00374132"/>
    <w:rsid w:val="00376001"/>
    <w:rsid w:val="0038088E"/>
    <w:rsid w:val="00395ADF"/>
    <w:rsid w:val="003A2931"/>
    <w:rsid w:val="003A6071"/>
    <w:rsid w:val="003B6C0E"/>
    <w:rsid w:val="003B746E"/>
    <w:rsid w:val="003D0E2D"/>
    <w:rsid w:val="003D5732"/>
    <w:rsid w:val="003E1A11"/>
    <w:rsid w:val="003E6B7A"/>
    <w:rsid w:val="003F524F"/>
    <w:rsid w:val="004214FC"/>
    <w:rsid w:val="00436670"/>
    <w:rsid w:val="00460F39"/>
    <w:rsid w:val="00475F02"/>
    <w:rsid w:val="00492A89"/>
    <w:rsid w:val="00495C99"/>
    <w:rsid w:val="004A1D8E"/>
    <w:rsid w:val="004A7987"/>
    <w:rsid w:val="004B14F1"/>
    <w:rsid w:val="004B6D8B"/>
    <w:rsid w:val="004E450D"/>
    <w:rsid w:val="004F014A"/>
    <w:rsid w:val="004F08FC"/>
    <w:rsid w:val="00501976"/>
    <w:rsid w:val="00527C47"/>
    <w:rsid w:val="00534C5B"/>
    <w:rsid w:val="00552954"/>
    <w:rsid w:val="00573EE2"/>
    <w:rsid w:val="00576F5E"/>
    <w:rsid w:val="00591980"/>
    <w:rsid w:val="00596107"/>
    <w:rsid w:val="005B3DD0"/>
    <w:rsid w:val="005B6CC5"/>
    <w:rsid w:val="005B7D09"/>
    <w:rsid w:val="005C5160"/>
    <w:rsid w:val="005C5D75"/>
    <w:rsid w:val="005D4122"/>
    <w:rsid w:val="005E2DEC"/>
    <w:rsid w:val="005F7699"/>
    <w:rsid w:val="0060465E"/>
    <w:rsid w:val="006063F9"/>
    <w:rsid w:val="00610457"/>
    <w:rsid w:val="0062091B"/>
    <w:rsid w:val="006316ED"/>
    <w:rsid w:val="006320DA"/>
    <w:rsid w:val="006529EB"/>
    <w:rsid w:val="0066458C"/>
    <w:rsid w:val="00683D11"/>
    <w:rsid w:val="00691D24"/>
    <w:rsid w:val="0069521C"/>
    <w:rsid w:val="006A19DF"/>
    <w:rsid w:val="006A30CC"/>
    <w:rsid w:val="006A7010"/>
    <w:rsid w:val="006C2A7E"/>
    <w:rsid w:val="006E036A"/>
    <w:rsid w:val="007223DB"/>
    <w:rsid w:val="00741AA0"/>
    <w:rsid w:val="007454ED"/>
    <w:rsid w:val="00765C3A"/>
    <w:rsid w:val="0077277E"/>
    <w:rsid w:val="007C33D7"/>
    <w:rsid w:val="007E459D"/>
    <w:rsid w:val="007F08F7"/>
    <w:rsid w:val="00800038"/>
    <w:rsid w:val="00817F3B"/>
    <w:rsid w:val="008215B3"/>
    <w:rsid w:val="008220CC"/>
    <w:rsid w:val="00822B7C"/>
    <w:rsid w:val="00835759"/>
    <w:rsid w:val="00835D6A"/>
    <w:rsid w:val="00847135"/>
    <w:rsid w:val="00850A80"/>
    <w:rsid w:val="008610E6"/>
    <w:rsid w:val="008651B8"/>
    <w:rsid w:val="00871F38"/>
    <w:rsid w:val="00880C7B"/>
    <w:rsid w:val="008B1B59"/>
    <w:rsid w:val="008B6E0A"/>
    <w:rsid w:val="008D0D77"/>
    <w:rsid w:val="008E6571"/>
    <w:rsid w:val="008E73EA"/>
    <w:rsid w:val="008F156B"/>
    <w:rsid w:val="009330D8"/>
    <w:rsid w:val="009334E6"/>
    <w:rsid w:val="00935528"/>
    <w:rsid w:val="009635EE"/>
    <w:rsid w:val="00967314"/>
    <w:rsid w:val="00967DB9"/>
    <w:rsid w:val="0097370E"/>
    <w:rsid w:val="00987855"/>
    <w:rsid w:val="009B4A58"/>
    <w:rsid w:val="009C1DBD"/>
    <w:rsid w:val="009C4DE8"/>
    <w:rsid w:val="00A10C7E"/>
    <w:rsid w:val="00A12B00"/>
    <w:rsid w:val="00A14900"/>
    <w:rsid w:val="00A1552A"/>
    <w:rsid w:val="00A26B07"/>
    <w:rsid w:val="00A374CF"/>
    <w:rsid w:val="00A629B2"/>
    <w:rsid w:val="00A62FE9"/>
    <w:rsid w:val="00A65214"/>
    <w:rsid w:val="00A74685"/>
    <w:rsid w:val="00A829B3"/>
    <w:rsid w:val="00AB6C44"/>
    <w:rsid w:val="00AD494B"/>
    <w:rsid w:val="00AD6586"/>
    <w:rsid w:val="00AF3867"/>
    <w:rsid w:val="00AF39C0"/>
    <w:rsid w:val="00AF3A54"/>
    <w:rsid w:val="00B266CE"/>
    <w:rsid w:val="00B4480B"/>
    <w:rsid w:val="00B507C4"/>
    <w:rsid w:val="00B666FD"/>
    <w:rsid w:val="00B70AE7"/>
    <w:rsid w:val="00B726A0"/>
    <w:rsid w:val="00BA11C1"/>
    <w:rsid w:val="00BB129F"/>
    <w:rsid w:val="00BB46C9"/>
    <w:rsid w:val="00BB6294"/>
    <w:rsid w:val="00BD7F7D"/>
    <w:rsid w:val="00BE6899"/>
    <w:rsid w:val="00C033F4"/>
    <w:rsid w:val="00C124D5"/>
    <w:rsid w:val="00C16E8C"/>
    <w:rsid w:val="00C2172D"/>
    <w:rsid w:val="00C27008"/>
    <w:rsid w:val="00C47088"/>
    <w:rsid w:val="00C60674"/>
    <w:rsid w:val="00C737DA"/>
    <w:rsid w:val="00C76DD5"/>
    <w:rsid w:val="00C80922"/>
    <w:rsid w:val="00C93FE9"/>
    <w:rsid w:val="00C96DD3"/>
    <w:rsid w:val="00C978BF"/>
    <w:rsid w:val="00CA3FEF"/>
    <w:rsid w:val="00CB302E"/>
    <w:rsid w:val="00CC3FA8"/>
    <w:rsid w:val="00CF06E0"/>
    <w:rsid w:val="00D0511D"/>
    <w:rsid w:val="00D07BA8"/>
    <w:rsid w:val="00D52571"/>
    <w:rsid w:val="00D636C1"/>
    <w:rsid w:val="00D7364F"/>
    <w:rsid w:val="00D8116C"/>
    <w:rsid w:val="00D83C25"/>
    <w:rsid w:val="00D9620B"/>
    <w:rsid w:val="00DA1BB4"/>
    <w:rsid w:val="00DA76A3"/>
    <w:rsid w:val="00DB5F22"/>
    <w:rsid w:val="00DB67A0"/>
    <w:rsid w:val="00DC054D"/>
    <w:rsid w:val="00DC14A6"/>
    <w:rsid w:val="00DC381A"/>
    <w:rsid w:val="00DD4BE4"/>
    <w:rsid w:val="00DE200C"/>
    <w:rsid w:val="00DF2E85"/>
    <w:rsid w:val="00E00A29"/>
    <w:rsid w:val="00E00B77"/>
    <w:rsid w:val="00E128D9"/>
    <w:rsid w:val="00E129E5"/>
    <w:rsid w:val="00E5230E"/>
    <w:rsid w:val="00E71D77"/>
    <w:rsid w:val="00E82354"/>
    <w:rsid w:val="00E91A4B"/>
    <w:rsid w:val="00E935E6"/>
    <w:rsid w:val="00E9504D"/>
    <w:rsid w:val="00E97036"/>
    <w:rsid w:val="00EA7384"/>
    <w:rsid w:val="00EB23CC"/>
    <w:rsid w:val="00EE3B9C"/>
    <w:rsid w:val="00EF2EA3"/>
    <w:rsid w:val="00F05627"/>
    <w:rsid w:val="00F13FF3"/>
    <w:rsid w:val="00F142A1"/>
    <w:rsid w:val="00F24C3B"/>
    <w:rsid w:val="00F36D22"/>
    <w:rsid w:val="00F46056"/>
    <w:rsid w:val="00F532BD"/>
    <w:rsid w:val="00F6013A"/>
    <w:rsid w:val="00F76571"/>
    <w:rsid w:val="00F84277"/>
    <w:rsid w:val="00F97A86"/>
    <w:rsid w:val="00FA205A"/>
    <w:rsid w:val="00FA7B68"/>
    <w:rsid w:val="00FB086B"/>
    <w:rsid w:val="00FD136D"/>
    <w:rsid w:val="00FD2771"/>
    <w:rsid w:val="00FE3C6B"/>
    <w:rsid w:val="00FE5A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322471-BBFC-4B75-B2C8-3BD53B233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652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F749D"/>
    <w:pPr>
      <w:ind w:left="720"/>
      <w:contextualSpacing/>
    </w:pPr>
  </w:style>
  <w:style w:type="paragraph" w:styleId="NormalWeb">
    <w:name w:val="Normal (Web)"/>
    <w:basedOn w:val="Normal"/>
    <w:uiPriority w:val="99"/>
    <w:semiHidden/>
    <w:unhideWhenUsed/>
    <w:rsid w:val="00835D6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835D6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213097">
      <w:bodyDiv w:val="1"/>
      <w:marLeft w:val="0"/>
      <w:marRight w:val="0"/>
      <w:marTop w:val="0"/>
      <w:marBottom w:val="0"/>
      <w:divBdr>
        <w:top w:val="none" w:sz="0" w:space="0" w:color="auto"/>
        <w:left w:val="none" w:sz="0" w:space="0" w:color="auto"/>
        <w:bottom w:val="none" w:sz="0" w:space="0" w:color="auto"/>
        <w:right w:val="none" w:sz="0" w:space="0" w:color="auto"/>
      </w:divBdr>
    </w:div>
    <w:div w:id="1545873576">
      <w:bodyDiv w:val="1"/>
      <w:marLeft w:val="0"/>
      <w:marRight w:val="0"/>
      <w:marTop w:val="0"/>
      <w:marBottom w:val="0"/>
      <w:divBdr>
        <w:top w:val="none" w:sz="0" w:space="0" w:color="auto"/>
        <w:left w:val="none" w:sz="0" w:space="0" w:color="auto"/>
        <w:bottom w:val="none" w:sz="0" w:space="0" w:color="auto"/>
        <w:right w:val="none" w:sz="0" w:space="0" w:color="auto"/>
      </w:divBdr>
    </w:div>
    <w:div w:id="2075423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chart" Target="charts/chart1.xml"/><Relationship Id="rId26" Type="http://schemas.openxmlformats.org/officeDocument/2006/relationships/hyperlink" Target="http://www.buypvdirect.co.uk/PV_Panels/Eco-Future/ECO-250-C60" TargetMode="External"/><Relationship Id="rId39" Type="http://schemas.openxmlformats.org/officeDocument/2006/relationships/hyperlink" Target="http://www.fitariffs.co.uk/eligible/levels/" TargetMode="External"/><Relationship Id="rId21" Type="http://schemas.openxmlformats.org/officeDocument/2006/relationships/hyperlink" Target="https://books.google.co.uk/books?id=C9a1Mse_1-kC&amp;pg=PA41&amp;lpg=PA41&amp;dq=how+much+electricity+can+I+expect+from+irradiance&amp;source=bl&amp;ots=LHravXdkuC&amp;sig=fZNHXpN86QEJJZl8PEWWIrYrohQ&amp;hl=en&amp;sa=X&amp;ei=z7TvVOC_D4GtPeu7gJgL&amp;ved=0CDwQ6AEwBQ" TargetMode="External"/><Relationship Id="rId34" Type="http://schemas.openxmlformats.org/officeDocument/2006/relationships/hyperlink" Target="http://www.energystar.gov/index.cfm?c=roomac.pr_properly_sized" TargetMode="External"/><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photovoltaic-software.com/PV-solar-energy-calculation.php" TargetMode="External"/><Relationship Id="rId33" Type="http://schemas.openxmlformats.org/officeDocument/2006/relationships/hyperlink" Target="http://www.aircon247.com/p/554960/toshiba-compressor-kfr-32gwx1c-35kw-air-conditioning-centre-4m-easy-install-wall-mounted-air-conditioning-system.html" TargetMode="External"/><Relationship Id="rId38" Type="http://schemas.openxmlformats.org/officeDocument/2006/relationships/hyperlink" Target="http://www.connectingindustry.com/energymanagement/underfloor-heating-vs-radiators-everything-you-need-to-know.aspx" TargetMode="External"/><Relationship Id="rId46"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www.windspireenergy.com/" TargetMode="External"/><Relationship Id="rId29" Type="http://schemas.openxmlformats.org/officeDocument/2006/relationships/hyperlink" Target="http://www.solar-electric.com/mppt-solar-charge-controllers.html/" TargetMode="External"/><Relationship Id="rId41" Type="http://schemas.openxmlformats.org/officeDocument/2006/relationships/image" Target="media/image14.png"/><Relationship Id="rId54"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solarelectricityhandbook.com/solar-irradiance.html" TargetMode="External"/><Relationship Id="rId32" Type="http://schemas.openxmlformats.org/officeDocument/2006/relationships/hyperlink" Target="http://www.anchorpumps.com/calpeda-mpcm-41-1-5hp-compact-pool-pump-240v" TargetMode="External"/><Relationship Id="rId37" Type="http://schemas.openxmlformats.org/officeDocument/2006/relationships/hyperlink" Target="http://www.reuk.co.uk/Low-E-Double-Glazing.htm" TargetMode="External"/><Relationship Id="rId40" Type="http://schemas.openxmlformats.org/officeDocument/2006/relationships/hyperlink" Target="http://www.windandsun.co.uk/products/Batteries/Rolls-Batteries" TargetMode="External"/><Relationship Id="rId45" Type="http://schemas.openxmlformats.org/officeDocument/2006/relationships/image" Target="media/image18.PNG"/><Relationship Id="rId53" Type="http://schemas.openxmlformats.org/officeDocument/2006/relationships/image" Target="media/image26.PNG"/><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hyperlink" Target="http://www.3tier.com/en/support/solar-prospecting-tools/what-are-units-solar-irradiance/" TargetMode="External"/><Relationship Id="rId28" Type="http://schemas.openxmlformats.org/officeDocument/2006/relationships/hyperlink" Target="http://www.outbackpower.com/outback-products/charge-controllers/item/flexmax-6080?category_id=438" TargetMode="External"/><Relationship Id="rId36" Type="http://schemas.openxmlformats.org/officeDocument/2006/relationships/hyperlink" Target="http://solar.upstime.com/hybrid-solar-air-conditioner/" TargetMode="External"/><Relationship Id="rId49" Type="http://schemas.openxmlformats.org/officeDocument/2006/relationships/image" Target="media/image22.PNG"/><Relationship Id="rId57"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s://www.google.co.uk/trends/explore" TargetMode="External"/><Relationship Id="rId31" Type="http://schemas.openxmlformats.org/officeDocument/2006/relationships/hyperlink" Target="http://www.gliffy.com" TargetMode="External"/><Relationship Id="rId44" Type="http://schemas.openxmlformats.org/officeDocument/2006/relationships/image" Target="media/image17.PNG"/><Relationship Id="rId52"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hyperlink" Target="http://www.latlong.net/place/plymouth-uk-828.html" TargetMode="External"/><Relationship Id="rId27" Type="http://schemas.openxmlformats.org/officeDocument/2006/relationships/hyperlink" Target="http://www.pavegen.com/projects" TargetMode="External"/><Relationship Id="rId30" Type="http://schemas.openxmlformats.org/officeDocument/2006/relationships/hyperlink" Target="http://pdf.wholesalesolar.com/inverter%20pdf%20folder/GS8048-4084A-install.pdf" TargetMode="External"/><Relationship Id="rId35" Type="http://schemas.openxmlformats.org/officeDocument/2006/relationships/hyperlink" Target="http://www.gymstarters.com/gym-equipment-packages-based-on-square-footage/3000-square-foot-room/" TargetMode="External"/><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24.PN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3056173002298158"/>
          <c:y val="4.255319148936170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Energy generation</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cat>
            <c:strRef>
              <c:f>Sheet1!$A$2:$A$3</c:f>
              <c:strCache>
                <c:ptCount val="2"/>
                <c:pt idx="0">
                  <c:v>Wind Spires</c:v>
                </c:pt>
                <c:pt idx="1">
                  <c:v>Solar panels</c:v>
                </c:pt>
              </c:strCache>
            </c:strRef>
          </c:cat>
          <c:val>
            <c:numRef>
              <c:f>Sheet1!$B$2:$B$3</c:f>
              <c:numCache>
                <c:formatCode>General</c:formatCode>
                <c:ptCount val="2"/>
                <c:pt idx="0">
                  <c:v>85</c:v>
                </c:pt>
                <c:pt idx="1">
                  <c:v>15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5968</Words>
  <Characters>34018</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Webster</dc:creator>
  <cp:keywords/>
  <dc:description/>
  <cp:lastModifiedBy>Dan Webster</cp:lastModifiedBy>
  <cp:revision>2</cp:revision>
  <dcterms:created xsi:type="dcterms:W3CDTF">2015-03-16T23:39:00Z</dcterms:created>
  <dcterms:modified xsi:type="dcterms:W3CDTF">2015-03-16T23:39:00Z</dcterms:modified>
</cp:coreProperties>
</file>