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35" w:rsidRPr="00957EF4" w:rsidRDefault="00CB0935" w:rsidP="00CB09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drawing>
          <wp:inline distT="0" distB="0" distL="0" distR="0" wp14:anchorId="394A837D" wp14:editId="7AA33217">
            <wp:extent cx="1476375" cy="352425"/>
            <wp:effectExtent l="19050" t="0" r="9525" b="0"/>
            <wp:docPr id="3" name="Picture 3" descr="UOB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OB New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935" w:rsidRPr="00957EF4" w:rsidRDefault="00CB0935" w:rsidP="00CB0935">
      <w:pPr>
        <w:ind w:left="-902"/>
        <w:rPr>
          <w:rFonts w:ascii="Calibri" w:eastAsia="MS Mincho" w:hAnsi="Calibri" w:cs="Calibri"/>
          <w:sz w:val="4"/>
        </w:rPr>
      </w:pPr>
    </w:p>
    <w:p w:rsidR="00CB0935" w:rsidRPr="00055095" w:rsidRDefault="00CB0935" w:rsidP="00CB0935">
      <w:pPr>
        <w:pStyle w:val="Heading2"/>
        <w:ind w:left="-900"/>
        <w:jc w:val="center"/>
        <w:rPr>
          <w:rFonts w:cs="Arial"/>
        </w:rPr>
      </w:pPr>
      <w:bookmarkStart w:id="0" w:name="_Toc334448855"/>
      <w:r w:rsidRPr="00055095">
        <w:rPr>
          <w:rFonts w:cs="Arial"/>
        </w:rPr>
        <w:t>MEng Final Year Research Project - First Report Assessment</w:t>
      </w:r>
      <w:bookmarkEnd w:id="0"/>
    </w:p>
    <w:tbl>
      <w:tblPr>
        <w:tblW w:w="10491" w:type="dxa"/>
        <w:tblInd w:w="-3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7"/>
        <w:gridCol w:w="5629"/>
        <w:gridCol w:w="1620"/>
        <w:gridCol w:w="1965"/>
      </w:tblGrid>
      <w:tr w:rsidR="00CB0935" w:rsidRPr="00957EF4" w:rsidTr="00EB1445">
        <w:tc>
          <w:tcPr>
            <w:tcW w:w="1277" w:type="dxa"/>
            <w:vAlign w:val="center"/>
          </w:tcPr>
          <w:p w:rsidR="00CB0935" w:rsidRPr="00957EF4" w:rsidRDefault="00CB0935" w:rsidP="00EB1445">
            <w:pPr>
              <w:spacing w:before="200"/>
              <w:rPr>
                <w:rFonts w:ascii="Calibri" w:eastAsia="MS Mincho" w:hAnsi="Calibri" w:cs="Calibri"/>
                <w:b/>
                <w:bCs/>
                <w:sz w:val="20"/>
              </w:rPr>
            </w:pPr>
            <w:r w:rsidRPr="00957EF4">
              <w:rPr>
                <w:rFonts w:ascii="Calibri" w:hAnsi="Calibri" w:cs="Calibri"/>
                <w:b/>
                <w:bCs/>
              </w:rPr>
              <w:t>Student Name:</w:t>
            </w:r>
          </w:p>
        </w:tc>
        <w:tc>
          <w:tcPr>
            <w:tcW w:w="5629" w:type="dxa"/>
            <w:vAlign w:val="center"/>
          </w:tcPr>
          <w:p w:rsidR="00CB0935" w:rsidRPr="00957EF4" w:rsidRDefault="00CB0935" w:rsidP="00EB1445">
            <w:pPr>
              <w:spacing w:before="240"/>
              <w:rPr>
                <w:rFonts w:ascii="Calibri" w:eastAsia="MS Mincho" w:hAnsi="Calibri" w:cs="Calibri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CB0935" w:rsidRPr="00957EF4" w:rsidRDefault="00CB0935" w:rsidP="00EB1445">
            <w:pPr>
              <w:spacing w:before="280"/>
              <w:rPr>
                <w:rFonts w:ascii="Calibri" w:eastAsia="MS Mincho" w:hAnsi="Calibri" w:cs="Calibri"/>
                <w:b/>
                <w:bCs/>
                <w:sz w:val="20"/>
              </w:rPr>
            </w:pPr>
            <w:r w:rsidRPr="00957EF4">
              <w:rPr>
                <w:rFonts w:ascii="Calibri" w:hAnsi="Calibri" w:cs="Calibri"/>
                <w:b/>
                <w:bCs/>
              </w:rPr>
              <w:t>Supervisor:</w:t>
            </w:r>
          </w:p>
        </w:tc>
        <w:tc>
          <w:tcPr>
            <w:tcW w:w="1965" w:type="dxa"/>
            <w:vAlign w:val="center"/>
          </w:tcPr>
          <w:p w:rsidR="00CB0935" w:rsidRPr="00957EF4" w:rsidRDefault="00CB0935" w:rsidP="00EB1445">
            <w:pPr>
              <w:spacing w:before="240"/>
              <w:rPr>
                <w:rFonts w:ascii="Calibri" w:eastAsia="MS Mincho" w:hAnsi="Calibri" w:cs="Calibri"/>
                <w:sz w:val="28"/>
              </w:rPr>
            </w:pPr>
          </w:p>
        </w:tc>
      </w:tr>
    </w:tbl>
    <w:p w:rsidR="00CB0935" w:rsidRPr="00957EF4" w:rsidRDefault="00CB0935" w:rsidP="00CB0935">
      <w:pPr>
        <w:pStyle w:val="Heading8"/>
        <w:spacing w:after="40"/>
        <w:ind w:left="-426"/>
        <w:rPr>
          <w:rFonts w:ascii="Calibri" w:hAnsi="Calibri" w:cs="Calibri"/>
          <w:sz w:val="20"/>
        </w:rPr>
      </w:pPr>
      <w:r w:rsidRPr="00957EF4">
        <w:rPr>
          <w:rFonts w:ascii="Calibri" w:hAnsi="Calibri" w:cs="Calibri"/>
          <w:sz w:val="20"/>
        </w:rPr>
        <w:t>To be filled in by the supervisor.   (Staff are to interpret the suggested criteria liberally – to match the particular project)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  <w:gridCol w:w="1418"/>
      </w:tblGrid>
      <w:tr w:rsidR="00CB0935" w:rsidRPr="00485C7D" w:rsidTr="00EB1445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935" w:rsidRPr="00D8405C" w:rsidRDefault="00CB0935" w:rsidP="00EB1445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35" w:rsidRPr="00D8405C" w:rsidRDefault="00CB0935" w:rsidP="00EB1445">
            <w:pPr>
              <w:rPr>
                <w:rFonts w:ascii="Calibri" w:hAnsi="Calibri" w:cs="Calibri"/>
              </w:rPr>
            </w:pPr>
            <w:r w:rsidRPr="00D8405C">
              <w:rPr>
                <w:rFonts w:ascii="Calibri" w:hAnsi="Calibri" w:cs="Calibri"/>
              </w:rPr>
              <w:t>Mark (100%)</w:t>
            </w:r>
          </w:p>
        </w:tc>
      </w:tr>
      <w:tr w:rsidR="00CB0935" w:rsidRPr="00A374F7" w:rsidTr="00EB1445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935" w:rsidRPr="00A374F7" w:rsidRDefault="00CB0935" w:rsidP="00EB144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374F7">
              <w:rPr>
                <w:rFonts w:ascii="Calibri" w:hAnsi="Calibri" w:cs="Calibri"/>
                <w:b/>
                <w:sz w:val="28"/>
                <w:szCs w:val="28"/>
              </w:rPr>
              <w:t>Knowledge and Understanding (15% weighting)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CB0935" w:rsidRDefault="00CB0935" w:rsidP="00EB1445">
            <w:pPr>
              <w:rPr>
                <w:rFonts w:ascii="Calibri" w:hAnsi="Calibri" w:cs="Calibri"/>
              </w:rPr>
            </w:pPr>
            <w:r w:rsidRPr="00A374F7">
              <w:rPr>
                <w:rFonts w:ascii="Calibri" w:hAnsi="Calibri" w:cs="Calibri"/>
              </w:rPr>
              <w:t>(0-1</w:t>
            </w:r>
            <w:r>
              <w:rPr>
                <w:rFonts w:ascii="Calibri" w:hAnsi="Calibri" w:cs="Calibri"/>
              </w:rPr>
              <w:t>0</w:t>
            </w:r>
            <w:r w:rsidRPr="00A374F7">
              <w:rPr>
                <w:rFonts w:ascii="Calibri" w:hAnsi="Calibri" w:cs="Calibri"/>
              </w:rPr>
              <w:t>0)</w:t>
            </w:r>
          </w:p>
          <w:p w:rsidR="00CB0935" w:rsidRDefault="00CB0935" w:rsidP="00EB1445">
            <w:pPr>
              <w:rPr>
                <w:rFonts w:ascii="Calibri" w:hAnsi="Calibri" w:cs="Calibri"/>
              </w:rPr>
            </w:pPr>
          </w:p>
          <w:p w:rsidR="00CB0935" w:rsidRPr="00A374F7" w:rsidRDefault="00CB0935" w:rsidP="00EB1445">
            <w:pPr>
              <w:rPr>
                <w:rFonts w:ascii="Calibri" w:hAnsi="Calibri" w:cs="Calibri"/>
              </w:rPr>
            </w:pPr>
          </w:p>
        </w:tc>
      </w:tr>
      <w:tr w:rsidR="00CB0935" w:rsidRPr="00A374F7" w:rsidTr="00EB1445">
        <w:tc>
          <w:tcPr>
            <w:tcW w:w="9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935" w:rsidRPr="00A374F7" w:rsidRDefault="00CB0935" w:rsidP="00EB1445">
            <w:pPr>
              <w:rPr>
                <w:rFonts w:ascii="Calibri" w:hAnsi="Calibri" w:cs="Calibri"/>
                <w:sz w:val="20"/>
              </w:rPr>
            </w:pPr>
            <w:r w:rsidRPr="00A374F7">
              <w:rPr>
                <w:rFonts w:ascii="Calibri" w:eastAsia="MS Mincho" w:hAnsi="Calibri" w:cs="Calibri"/>
                <w:sz w:val="20"/>
              </w:rPr>
              <w:t>The heading ‘Knowledge and Understanding’ will be suitably interpreted by the assessor.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B0935" w:rsidRPr="00A374F7" w:rsidRDefault="00CB0935" w:rsidP="00EB1445">
            <w:pPr>
              <w:rPr>
                <w:rFonts w:ascii="Calibri" w:hAnsi="Calibri" w:cs="Calibri"/>
              </w:rPr>
            </w:pPr>
          </w:p>
        </w:tc>
      </w:tr>
      <w:tr w:rsidR="00CB0935" w:rsidRPr="00A374F7" w:rsidTr="00EB1445"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35" w:rsidRPr="00A374F7" w:rsidRDefault="00CB0935" w:rsidP="00EB1445">
            <w:pPr>
              <w:rPr>
                <w:rFonts w:ascii="Calibri" w:hAnsi="Calibri" w:cs="Calibri"/>
                <w:sz w:val="20"/>
              </w:rPr>
            </w:pPr>
            <w:r w:rsidRPr="00A374F7">
              <w:rPr>
                <w:rFonts w:ascii="Calibri" w:eastAsia="MS Mincho" w:hAnsi="Calibri" w:cs="Calibri"/>
                <w:sz w:val="20"/>
              </w:rPr>
              <w:t>This section may include:   Identification, classification &amp; description of required engineering system [student understands requirement?] (10%)   Social, environmental &amp; legal impacts.   Requirement for safe &amp; moral operation [risk assessment, contingency, etc]  (5%)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B0935" w:rsidRPr="00A374F7" w:rsidRDefault="00CB0935" w:rsidP="00EB1445">
            <w:pPr>
              <w:rPr>
                <w:rFonts w:ascii="Calibri" w:hAnsi="Calibri" w:cs="Calibri"/>
              </w:rPr>
            </w:pPr>
          </w:p>
        </w:tc>
      </w:tr>
      <w:tr w:rsidR="00CB0935" w:rsidRPr="00A374F7" w:rsidTr="00EB1445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935" w:rsidRPr="00A374F7" w:rsidRDefault="00CB0935" w:rsidP="00EB144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374F7">
              <w:rPr>
                <w:rFonts w:ascii="Calibri" w:hAnsi="Calibri" w:cs="Calibri"/>
                <w:b/>
                <w:sz w:val="28"/>
                <w:szCs w:val="28"/>
              </w:rPr>
              <w:t>Subject Specific Cognitive &amp; Intellectual Skills (35% weighting)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CB0935" w:rsidRDefault="00CB0935" w:rsidP="00EB1445">
            <w:pPr>
              <w:rPr>
                <w:rFonts w:ascii="Calibri" w:hAnsi="Calibri" w:cs="Calibri"/>
              </w:rPr>
            </w:pPr>
            <w:r w:rsidRPr="00A374F7">
              <w:rPr>
                <w:rFonts w:ascii="Calibri" w:hAnsi="Calibri" w:cs="Calibri"/>
              </w:rPr>
              <w:t>(0-1</w:t>
            </w:r>
            <w:r>
              <w:rPr>
                <w:rFonts w:ascii="Calibri" w:hAnsi="Calibri" w:cs="Calibri"/>
              </w:rPr>
              <w:t>0</w:t>
            </w:r>
            <w:r w:rsidRPr="00A374F7">
              <w:rPr>
                <w:rFonts w:ascii="Calibri" w:hAnsi="Calibri" w:cs="Calibri"/>
              </w:rPr>
              <w:t>0)</w:t>
            </w:r>
          </w:p>
          <w:p w:rsidR="00CB0935" w:rsidRDefault="00CB0935" w:rsidP="00EB1445">
            <w:pPr>
              <w:rPr>
                <w:rFonts w:ascii="Calibri" w:hAnsi="Calibri" w:cs="Calibri"/>
              </w:rPr>
            </w:pPr>
          </w:p>
          <w:p w:rsidR="00CB0935" w:rsidRPr="00A374F7" w:rsidRDefault="00CB0935" w:rsidP="00EB1445">
            <w:pPr>
              <w:rPr>
                <w:rFonts w:ascii="Calibri" w:hAnsi="Calibri" w:cs="Calibri"/>
              </w:rPr>
            </w:pPr>
          </w:p>
        </w:tc>
      </w:tr>
      <w:tr w:rsidR="00CB0935" w:rsidRPr="00A374F7" w:rsidTr="00EB1445">
        <w:tc>
          <w:tcPr>
            <w:tcW w:w="9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935" w:rsidRPr="00A374F7" w:rsidRDefault="00CB0935" w:rsidP="00EB1445">
            <w:pPr>
              <w:rPr>
                <w:rFonts w:ascii="Calibri" w:hAnsi="Calibri" w:cs="Calibri"/>
                <w:sz w:val="20"/>
              </w:rPr>
            </w:pPr>
            <w:r w:rsidRPr="00A374F7">
              <w:rPr>
                <w:rFonts w:ascii="Calibri" w:eastAsia="MS Mincho" w:hAnsi="Calibri" w:cs="Calibri"/>
                <w:sz w:val="20"/>
              </w:rPr>
              <w:t>The heading ‘Subject Specific Cognitive &amp; Intellectual Skills’ will be suitably interpreted by the assessor.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B0935" w:rsidRPr="00A374F7" w:rsidRDefault="00CB0935" w:rsidP="00EB1445">
            <w:pPr>
              <w:rPr>
                <w:rFonts w:ascii="Calibri" w:hAnsi="Calibri" w:cs="Calibri"/>
              </w:rPr>
            </w:pPr>
          </w:p>
        </w:tc>
      </w:tr>
      <w:tr w:rsidR="00CB0935" w:rsidRPr="00A374F7" w:rsidTr="00EB1445"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35" w:rsidRPr="00A374F7" w:rsidRDefault="00CB0935" w:rsidP="00EB1445">
            <w:pPr>
              <w:rPr>
                <w:rFonts w:ascii="Calibri" w:hAnsi="Calibri" w:cs="Calibri"/>
                <w:sz w:val="20"/>
              </w:rPr>
            </w:pPr>
            <w:r w:rsidRPr="00A374F7">
              <w:rPr>
                <w:rFonts w:ascii="Calibri" w:eastAsia="MS Mincho" w:hAnsi="Calibri" w:cs="Calibri"/>
                <w:sz w:val="20"/>
              </w:rPr>
              <w:t>This section may include:   Creation of new processes or products through synthesis of ideas from a wide range of sources [literature survey, etc] (20%).   Use of scientific [formal] principles in the modelling and analysis of engineering systems, processes and products [e.g. annexes for analytical calculations &amp; structured designs] (15%)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B0935" w:rsidRPr="00A374F7" w:rsidRDefault="00CB0935" w:rsidP="00EB1445">
            <w:pPr>
              <w:rPr>
                <w:rFonts w:ascii="Calibri" w:hAnsi="Calibri" w:cs="Calibri"/>
              </w:rPr>
            </w:pPr>
          </w:p>
        </w:tc>
      </w:tr>
      <w:tr w:rsidR="00CB0935" w:rsidRPr="00A374F7" w:rsidTr="00EB1445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935" w:rsidRPr="00A374F7" w:rsidRDefault="00CB0935" w:rsidP="00EB144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374F7">
              <w:rPr>
                <w:rFonts w:ascii="Calibri" w:hAnsi="Calibri" w:cs="Calibri"/>
                <w:b/>
                <w:sz w:val="28"/>
                <w:szCs w:val="28"/>
              </w:rPr>
              <w:t>Transferable and Key Skills (30% weighting)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CB0935" w:rsidRDefault="00CB0935" w:rsidP="00EB1445">
            <w:pPr>
              <w:rPr>
                <w:rFonts w:ascii="Calibri" w:hAnsi="Calibri" w:cs="Calibri"/>
              </w:rPr>
            </w:pPr>
            <w:r w:rsidRPr="00A374F7">
              <w:rPr>
                <w:rFonts w:ascii="Calibri" w:hAnsi="Calibri" w:cs="Calibri"/>
              </w:rPr>
              <w:t>(0-1</w:t>
            </w:r>
            <w:r>
              <w:rPr>
                <w:rFonts w:ascii="Calibri" w:hAnsi="Calibri" w:cs="Calibri"/>
              </w:rPr>
              <w:t>0</w:t>
            </w:r>
            <w:r w:rsidRPr="00A374F7">
              <w:rPr>
                <w:rFonts w:ascii="Calibri" w:hAnsi="Calibri" w:cs="Calibri"/>
              </w:rPr>
              <w:t>0)</w:t>
            </w:r>
          </w:p>
          <w:p w:rsidR="00CB0935" w:rsidRDefault="00CB0935" w:rsidP="00EB1445">
            <w:pPr>
              <w:rPr>
                <w:rFonts w:ascii="Calibri" w:hAnsi="Calibri" w:cs="Calibri"/>
              </w:rPr>
            </w:pPr>
          </w:p>
          <w:p w:rsidR="00CB0935" w:rsidRPr="00A374F7" w:rsidRDefault="00CB0935" w:rsidP="00EB1445">
            <w:pPr>
              <w:rPr>
                <w:rFonts w:ascii="Calibri" w:hAnsi="Calibri" w:cs="Calibri"/>
              </w:rPr>
            </w:pPr>
          </w:p>
        </w:tc>
      </w:tr>
      <w:tr w:rsidR="00CB0935" w:rsidRPr="00A374F7" w:rsidTr="00EB1445">
        <w:tc>
          <w:tcPr>
            <w:tcW w:w="9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935" w:rsidRPr="00A374F7" w:rsidRDefault="00CB0935" w:rsidP="00EB1445">
            <w:pPr>
              <w:rPr>
                <w:rFonts w:ascii="Calibri" w:hAnsi="Calibri" w:cs="Calibri"/>
                <w:sz w:val="20"/>
              </w:rPr>
            </w:pPr>
            <w:r w:rsidRPr="00A374F7">
              <w:rPr>
                <w:rFonts w:ascii="Calibri" w:eastAsia="MS Mincho" w:hAnsi="Calibri" w:cs="Calibri"/>
                <w:sz w:val="20"/>
              </w:rPr>
              <w:t>The heading ‘Transferable &amp; Key Skills’ will be suitably interpreted by the assessor.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B0935" w:rsidRPr="00A374F7" w:rsidRDefault="00CB0935" w:rsidP="00EB1445">
            <w:pPr>
              <w:rPr>
                <w:rFonts w:ascii="Calibri" w:hAnsi="Calibri" w:cs="Calibri"/>
              </w:rPr>
            </w:pPr>
          </w:p>
        </w:tc>
      </w:tr>
      <w:tr w:rsidR="00CB0935" w:rsidRPr="00A374F7" w:rsidTr="00EB1445"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35" w:rsidRPr="00A374F7" w:rsidRDefault="00CB0935" w:rsidP="00EB1445">
            <w:pPr>
              <w:rPr>
                <w:rFonts w:ascii="Calibri" w:hAnsi="Calibri" w:cs="Calibri"/>
                <w:sz w:val="20"/>
              </w:rPr>
            </w:pPr>
            <w:r w:rsidRPr="00A374F7">
              <w:rPr>
                <w:rFonts w:ascii="Calibri" w:eastAsia="MS Mincho" w:hAnsi="Calibri" w:cs="Calibri"/>
                <w:sz w:val="20"/>
              </w:rPr>
              <w:t>This section may include:   Communicating effectively with clients, colleagues &amp; public [structure of report, spelling, grammar, etc] (10%).   Identify professional, technical &amp; personal development needs and undertake appropriate training &amp; independent research [e.g. demonstrated competence in new programming languages, etc] (20%)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B0935" w:rsidRPr="00A374F7" w:rsidRDefault="00CB0935" w:rsidP="00EB1445">
            <w:pPr>
              <w:rPr>
                <w:rFonts w:ascii="Calibri" w:hAnsi="Calibri" w:cs="Calibri"/>
              </w:rPr>
            </w:pPr>
          </w:p>
        </w:tc>
      </w:tr>
      <w:tr w:rsidR="00CB0935" w:rsidRPr="00A374F7" w:rsidTr="00EB1445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935" w:rsidRPr="00A374F7" w:rsidRDefault="00CB0935" w:rsidP="00EB144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374F7">
              <w:rPr>
                <w:rFonts w:ascii="Calibri" w:hAnsi="Calibri" w:cs="Calibri"/>
                <w:b/>
                <w:sz w:val="28"/>
                <w:szCs w:val="28"/>
              </w:rPr>
              <w:t>Subject Specific Practical Skills (20% weighting)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CB0935" w:rsidRDefault="00CB0935" w:rsidP="00EB1445">
            <w:pPr>
              <w:rPr>
                <w:rFonts w:ascii="Calibri" w:hAnsi="Calibri" w:cs="Calibri"/>
              </w:rPr>
            </w:pPr>
            <w:r w:rsidRPr="00A374F7">
              <w:rPr>
                <w:rFonts w:ascii="Calibri" w:hAnsi="Calibri" w:cs="Calibri"/>
              </w:rPr>
              <w:t>(0-1</w:t>
            </w:r>
            <w:r>
              <w:rPr>
                <w:rFonts w:ascii="Calibri" w:hAnsi="Calibri" w:cs="Calibri"/>
              </w:rPr>
              <w:t>0</w:t>
            </w:r>
            <w:r w:rsidRPr="00A374F7">
              <w:rPr>
                <w:rFonts w:ascii="Calibri" w:hAnsi="Calibri" w:cs="Calibri"/>
              </w:rPr>
              <w:t>0)</w:t>
            </w:r>
          </w:p>
          <w:p w:rsidR="00CB0935" w:rsidRDefault="00CB0935" w:rsidP="00EB1445">
            <w:pPr>
              <w:rPr>
                <w:rFonts w:ascii="Calibri" w:hAnsi="Calibri" w:cs="Calibri"/>
              </w:rPr>
            </w:pPr>
          </w:p>
          <w:p w:rsidR="00CB0935" w:rsidRPr="00A374F7" w:rsidRDefault="00CB0935" w:rsidP="00EB1445">
            <w:pPr>
              <w:rPr>
                <w:rFonts w:ascii="Calibri" w:hAnsi="Calibri" w:cs="Calibri"/>
              </w:rPr>
            </w:pPr>
          </w:p>
        </w:tc>
      </w:tr>
      <w:tr w:rsidR="00CB0935" w:rsidRPr="00A374F7" w:rsidTr="00EB1445">
        <w:tc>
          <w:tcPr>
            <w:tcW w:w="9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935" w:rsidRPr="00A374F7" w:rsidRDefault="00CB0935" w:rsidP="00EB1445">
            <w:pPr>
              <w:rPr>
                <w:rFonts w:ascii="Calibri" w:hAnsi="Calibri" w:cs="Calibri"/>
                <w:sz w:val="20"/>
              </w:rPr>
            </w:pPr>
            <w:r w:rsidRPr="00A374F7">
              <w:rPr>
                <w:rFonts w:ascii="Calibri" w:eastAsia="MS Mincho" w:hAnsi="Calibri" w:cs="Calibri"/>
                <w:sz w:val="20"/>
              </w:rPr>
              <w:t>The heading ‘Subject Specific Practical Skills’ will be suitably interpreted by the assessor.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B0935" w:rsidRPr="00A374F7" w:rsidRDefault="00CB0935" w:rsidP="00EB1445">
            <w:pPr>
              <w:rPr>
                <w:rFonts w:ascii="Calibri" w:hAnsi="Calibri" w:cs="Calibri"/>
              </w:rPr>
            </w:pPr>
          </w:p>
        </w:tc>
      </w:tr>
      <w:tr w:rsidR="00CB0935" w:rsidRPr="00A374F7" w:rsidTr="00EB1445"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35" w:rsidRPr="00A374F7" w:rsidRDefault="00CB0935" w:rsidP="00EB1445">
            <w:pPr>
              <w:rPr>
                <w:rFonts w:ascii="Calibri" w:hAnsi="Calibri" w:cs="Calibri"/>
                <w:sz w:val="20"/>
              </w:rPr>
            </w:pPr>
            <w:r w:rsidRPr="00A374F7">
              <w:rPr>
                <w:rFonts w:ascii="Calibri" w:eastAsia="MS Mincho" w:hAnsi="Calibri" w:cs="Calibri"/>
                <w:sz w:val="20"/>
              </w:rPr>
              <w:t>This section may include:   Anything tangible generated to demonstrate a concept.   Management of project, people, resources and time [e.g. working relationship with supervisor, time-management, etc] (20%)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B0935" w:rsidRPr="00A374F7" w:rsidRDefault="00CB0935" w:rsidP="00EB1445">
            <w:pPr>
              <w:rPr>
                <w:rFonts w:ascii="Calibri" w:hAnsi="Calibri" w:cs="Calibri"/>
              </w:rPr>
            </w:pPr>
          </w:p>
        </w:tc>
      </w:tr>
    </w:tbl>
    <w:p w:rsidR="00CB0935" w:rsidRPr="00957EF4" w:rsidRDefault="00CB0935" w:rsidP="00CB0935">
      <w:pPr>
        <w:pStyle w:val="BodyTextIndent"/>
        <w:spacing w:before="120"/>
        <w:ind w:firstLine="0"/>
        <w:rPr>
          <w:rFonts w:ascii="Calibri" w:hAnsi="Calibri" w:cs="Calibri"/>
          <w:b/>
          <w:bCs/>
        </w:rPr>
      </w:pPr>
      <w:r w:rsidRPr="00957EF4">
        <w:rPr>
          <w:rFonts w:ascii="Calibri" w:hAnsi="Calibri" w:cs="Calibri"/>
          <w:b/>
          <w:bCs/>
        </w:rPr>
        <w:t xml:space="preserve">Please </w:t>
      </w:r>
      <w:r>
        <w:rPr>
          <w:rFonts w:ascii="Calibri" w:hAnsi="Calibri" w:cs="Calibri"/>
          <w:b/>
          <w:bCs/>
        </w:rPr>
        <w:t>copy this form and give to the student when you are discussing their report with them, and then return the original to PG office by Friday week 4.</w:t>
      </w:r>
    </w:p>
    <w:tbl>
      <w:tblPr>
        <w:tblW w:w="105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1"/>
      </w:tblGrid>
      <w:tr w:rsidR="00CB0935" w:rsidRPr="00957EF4" w:rsidTr="00CB0935">
        <w:trPr>
          <w:trHeight w:val="4112"/>
        </w:trPr>
        <w:tc>
          <w:tcPr>
            <w:tcW w:w="10551" w:type="dxa"/>
          </w:tcPr>
          <w:p w:rsidR="00CB0935" w:rsidRPr="00957EF4" w:rsidRDefault="00CB0935" w:rsidP="00EB1445">
            <w:pPr>
              <w:pStyle w:val="Heading1"/>
              <w:rPr>
                <w:rFonts w:ascii="Calibri" w:hAnsi="Calibri" w:cs="Calibri"/>
                <w:sz w:val="20"/>
              </w:rPr>
            </w:pPr>
            <w:bookmarkStart w:id="1" w:name="_GoBack"/>
            <w:bookmarkEnd w:id="1"/>
            <w:r w:rsidRPr="00957EF4">
              <w:rPr>
                <w:rFonts w:ascii="Calibri" w:hAnsi="Calibri" w:cs="Calibri"/>
              </w:rPr>
              <w:t xml:space="preserve">Feedback to student :  </w:t>
            </w:r>
            <w:r w:rsidRPr="00957EF4">
              <w:rPr>
                <w:rFonts w:ascii="Calibri" w:hAnsi="Calibri" w:cs="Calibri"/>
                <w:b w:val="0"/>
                <w:bCs w:val="0"/>
                <w:sz w:val="18"/>
              </w:rPr>
              <w:t>Please ensure that these comments convey useful information to the student, independent arbiter and external examiner.</w:t>
            </w:r>
          </w:p>
          <w:p w:rsidR="00CB0935" w:rsidRDefault="00CB0935" w:rsidP="00EB1445">
            <w:pPr>
              <w:rPr>
                <w:rFonts w:ascii="Calibri" w:eastAsia="MS Mincho" w:hAnsi="Calibri" w:cs="Calibri"/>
                <w:b/>
                <w:bCs/>
                <w:sz w:val="16"/>
              </w:rPr>
            </w:pPr>
          </w:p>
          <w:p w:rsidR="00CB0935" w:rsidRPr="00957EF4" w:rsidRDefault="00CB0935" w:rsidP="00EB1445">
            <w:pPr>
              <w:rPr>
                <w:rFonts w:ascii="Calibri" w:eastAsia="MS Mincho" w:hAnsi="Calibri" w:cs="Calibri"/>
                <w:b/>
                <w:bCs/>
                <w:sz w:val="16"/>
              </w:rPr>
            </w:pPr>
          </w:p>
          <w:p w:rsidR="00CB0935" w:rsidRPr="00957EF4" w:rsidRDefault="00CB0935" w:rsidP="00EB1445">
            <w:pPr>
              <w:rPr>
                <w:rFonts w:ascii="Calibri" w:eastAsia="MS Mincho" w:hAnsi="Calibri" w:cs="Calibri"/>
                <w:b/>
                <w:bCs/>
                <w:sz w:val="16"/>
              </w:rPr>
            </w:pPr>
          </w:p>
          <w:p w:rsidR="00CB0935" w:rsidRPr="00957EF4" w:rsidRDefault="00CB0935" w:rsidP="00EB1445">
            <w:pPr>
              <w:jc w:val="right"/>
              <w:rPr>
                <w:rFonts w:ascii="Calibri" w:eastAsia="MS Mincho" w:hAnsi="Calibri" w:cs="Calibri"/>
                <w:b/>
                <w:bCs/>
              </w:rPr>
            </w:pPr>
          </w:p>
        </w:tc>
      </w:tr>
    </w:tbl>
    <w:p w:rsidR="00BF0B61" w:rsidRDefault="00BF0B61" w:rsidP="00CB0935"/>
    <w:sectPr w:rsidR="00BF0B61" w:rsidSect="00CB0935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35"/>
    <w:rsid w:val="00BF0B61"/>
    <w:rsid w:val="00CB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B0935"/>
    <w:pPr>
      <w:keepNext/>
      <w:spacing w:before="240" w:after="60"/>
      <w:outlineLvl w:val="0"/>
    </w:pPr>
    <w:rPr>
      <w:rFonts w:cs="Times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CB0935"/>
    <w:pPr>
      <w:keepNext/>
      <w:spacing w:before="240" w:after="60"/>
      <w:outlineLvl w:val="1"/>
    </w:pPr>
    <w:rPr>
      <w:rFonts w:cs="Times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B093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0935"/>
    <w:rPr>
      <w:rFonts w:ascii="Arial" w:eastAsia="Times New Roman" w:hAnsi="Arial" w:cs="Times"/>
      <w:b/>
      <w:bCs/>
      <w:noProof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rsid w:val="00CB0935"/>
    <w:rPr>
      <w:rFonts w:ascii="Arial" w:eastAsia="Times New Roman" w:hAnsi="Arial" w:cs="Times"/>
      <w:b/>
      <w:bCs/>
      <w:noProof/>
      <w:sz w:val="32"/>
      <w:szCs w:val="32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CB0935"/>
    <w:rPr>
      <w:rFonts w:eastAsiaTheme="minorEastAsia"/>
      <w:i/>
      <w:iCs/>
      <w:noProof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CB0935"/>
    <w:pPr>
      <w:widowControl/>
      <w:autoSpaceDE/>
      <w:autoSpaceDN/>
      <w:adjustRightInd/>
      <w:spacing w:after="120"/>
      <w:ind w:hanging="900"/>
    </w:pPr>
    <w:rPr>
      <w:rFonts w:ascii="Times New Roman" w:eastAsia="MS Mincho" w:hAnsi="Times New Roman"/>
      <w:noProof w:val="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B0935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935"/>
    <w:rPr>
      <w:rFonts w:ascii="Tahoma" w:eastAsia="Times New Roman" w:hAnsi="Tahoma" w:cs="Tahoma"/>
      <w:noProof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B0935"/>
    <w:pPr>
      <w:keepNext/>
      <w:spacing w:before="240" w:after="60"/>
      <w:outlineLvl w:val="0"/>
    </w:pPr>
    <w:rPr>
      <w:rFonts w:cs="Times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CB0935"/>
    <w:pPr>
      <w:keepNext/>
      <w:spacing w:before="240" w:after="60"/>
      <w:outlineLvl w:val="1"/>
    </w:pPr>
    <w:rPr>
      <w:rFonts w:cs="Times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B093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0935"/>
    <w:rPr>
      <w:rFonts w:ascii="Arial" w:eastAsia="Times New Roman" w:hAnsi="Arial" w:cs="Times"/>
      <w:b/>
      <w:bCs/>
      <w:noProof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rsid w:val="00CB0935"/>
    <w:rPr>
      <w:rFonts w:ascii="Arial" w:eastAsia="Times New Roman" w:hAnsi="Arial" w:cs="Times"/>
      <w:b/>
      <w:bCs/>
      <w:noProof/>
      <w:sz w:val="32"/>
      <w:szCs w:val="32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CB0935"/>
    <w:rPr>
      <w:rFonts w:eastAsiaTheme="minorEastAsia"/>
      <w:i/>
      <w:iCs/>
      <w:noProof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CB0935"/>
    <w:pPr>
      <w:widowControl/>
      <w:autoSpaceDE/>
      <w:autoSpaceDN/>
      <w:adjustRightInd/>
      <w:spacing w:after="120"/>
      <w:ind w:hanging="900"/>
    </w:pPr>
    <w:rPr>
      <w:rFonts w:ascii="Times New Roman" w:eastAsia="MS Mincho" w:hAnsi="Times New Roman"/>
      <w:noProof w:val="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B0935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935"/>
    <w:rPr>
      <w:rFonts w:ascii="Tahoma" w:eastAsia="Times New Roman" w:hAnsi="Tahoma" w:cs="Tahoma"/>
      <w:noProof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Spann</dc:creator>
  <cp:lastModifiedBy>Michael Spann</cp:lastModifiedBy>
  <cp:revision>1</cp:revision>
  <dcterms:created xsi:type="dcterms:W3CDTF">2014-11-18T10:41:00Z</dcterms:created>
  <dcterms:modified xsi:type="dcterms:W3CDTF">2014-11-18T10:42:00Z</dcterms:modified>
</cp:coreProperties>
</file>